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3F5F81CF" w:rsidR="00317C65" w:rsidRDefault="00C56EBF" w:rsidP="00317C65">
            <w:r>
              <w:rPr>
                <w:noProof/>
              </w:rPr>
              <w:drawing>
                <wp:inline distT="0" distB="0" distL="0" distR="0" wp14:anchorId="095D7AB6" wp14:editId="7E5CB9F4">
                  <wp:extent cx="6984873"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pPr w:leftFromText="180" w:rightFromText="180" w:vertAnchor="page" w:horzAnchor="page" w:tblpX="496" w:tblpY="3676"/>
        <w:tblW w:w="11201" w:type="dxa"/>
        <w:tblBorders>
          <w:insideH w:val="thinThickSmallGap" w:sz="24" w:space="0" w:color="44546A" w:themeColor="text2"/>
        </w:tblBorders>
        <w:tblLook w:val="04A0" w:firstRow="1" w:lastRow="0" w:firstColumn="1" w:lastColumn="0" w:noHBand="0" w:noVBand="1"/>
      </w:tblPr>
      <w:tblGrid>
        <w:gridCol w:w="11201"/>
      </w:tblGrid>
      <w:tr w:rsidR="003833A3" w:rsidRPr="003833A3" w14:paraId="04FC0B12" w14:textId="77777777" w:rsidTr="00F27C18">
        <w:trPr>
          <w:trHeight w:val="400"/>
        </w:trPr>
        <w:tc>
          <w:tcPr>
            <w:tcW w:w="11201" w:type="dxa"/>
          </w:tcPr>
          <w:p w14:paraId="4559CE54" w14:textId="77777777" w:rsidR="00536F78" w:rsidRPr="00057701" w:rsidRDefault="00536F78" w:rsidP="00536F78">
            <w:pPr>
              <w:spacing w:after="0" w:line="240" w:lineRule="auto"/>
              <w:rPr>
                <w:rFonts w:ascii="Roboto" w:eastAsia="Calibri" w:hAnsi="Roboto" w:cs="Calibri"/>
                <w:b/>
                <w:sz w:val="40"/>
                <w:szCs w:val="40"/>
              </w:rPr>
            </w:pPr>
            <w:r w:rsidRPr="00057701">
              <w:rPr>
                <w:rFonts w:ascii="Roboto" w:eastAsia="Calibri" w:hAnsi="Roboto" w:cs="Calibri"/>
                <w:b/>
                <w:sz w:val="40"/>
                <w:szCs w:val="40"/>
              </w:rPr>
              <w:t>Exploring Primary Pupils’ Perception in Using Online Games to Improve Spelling</w:t>
            </w:r>
          </w:p>
          <w:p w14:paraId="214D4B61" w14:textId="77777777" w:rsidR="00536F78" w:rsidRPr="00601FB7" w:rsidRDefault="00536F78" w:rsidP="00536F78">
            <w:pPr>
              <w:spacing w:after="0" w:line="240" w:lineRule="auto"/>
              <w:jc w:val="center"/>
              <w:rPr>
                <w:rFonts w:ascii="Calibri" w:eastAsia="Calibri" w:hAnsi="Calibri" w:cs="Calibri"/>
                <w:b/>
                <w:sz w:val="24"/>
                <w:szCs w:val="24"/>
              </w:rPr>
            </w:pPr>
          </w:p>
          <w:p w14:paraId="2D518874" w14:textId="77777777" w:rsidR="00536F78" w:rsidRPr="00057701" w:rsidRDefault="00536F78" w:rsidP="00536F78">
            <w:pPr>
              <w:spacing w:after="0" w:line="240" w:lineRule="auto"/>
              <w:rPr>
                <w:rFonts w:ascii="Arial" w:eastAsia="Calibri" w:hAnsi="Arial" w:cs="Arial"/>
                <w:bCs/>
                <w:sz w:val="32"/>
                <w:szCs w:val="32"/>
              </w:rPr>
            </w:pPr>
            <w:r w:rsidRPr="00057701">
              <w:rPr>
                <w:rFonts w:ascii="Arial" w:eastAsia="Calibri" w:hAnsi="Arial" w:cs="Arial"/>
                <w:bCs/>
                <w:sz w:val="32"/>
                <w:szCs w:val="32"/>
              </w:rPr>
              <w:t xml:space="preserve">Ang Fong </w:t>
            </w:r>
            <w:proofErr w:type="spellStart"/>
            <w:r w:rsidRPr="00057701">
              <w:rPr>
                <w:rFonts w:ascii="Arial" w:eastAsia="Calibri" w:hAnsi="Arial" w:cs="Arial"/>
                <w:bCs/>
                <w:sz w:val="32"/>
                <w:szCs w:val="32"/>
              </w:rPr>
              <w:t>Nie</w:t>
            </w:r>
            <w:proofErr w:type="spellEnd"/>
            <w:r w:rsidRPr="00057701">
              <w:rPr>
                <w:rFonts w:ascii="Arial" w:eastAsia="Calibri" w:hAnsi="Arial" w:cs="Arial"/>
                <w:bCs/>
                <w:sz w:val="32"/>
                <w:szCs w:val="32"/>
              </w:rPr>
              <w:t xml:space="preserve">, </w:t>
            </w:r>
            <w:proofErr w:type="spellStart"/>
            <w:r w:rsidRPr="00057701">
              <w:rPr>
                <w:rFonts w:ascii="Arial" w:eastAsia="Calibri" w:hAnsi="Arial" w:cs="Arial"/>
                <w:bCs/>
                <w:sz w:val="32"/>
                <w:szCs w:val="32"/>
              </w:rPr>
              <w:t>Hanita</w:t>
            </w:r>
            <w:proofErr w:type="spellEnd"/>
            <w:r w:rsidRPr="00057701">
              <w:rPr>
                <w:rFonts w:ascii="Arial" w:eastAsia="Calibri" w:hAnsi="Arial" w:cs="Arial"/>
                <w:bCs/>
                <w:sz w:val="32"/>
                <w:szCs w:val="32"/>
              </w:rPr>
              <w:t xml:space="preserve"> </w:t>
            </w:r>
            <w:proofErr w:type="spellStart"/>
            <w:r w:rsidRPr="00057701">
              <w:rPr>
                <w:rFonts w:ascii="Arial" w:eastAsia="Calibri" w:hAnsi="Arial" w:cs="Arial"/>
                <w:bCs/>
                <w:sz w:val="32"/>
                <w:szCs w:val="32"/>
              </w:rPr>
              <w:t>Hanim</w:t>
            </w:r>
            <w:proofErr w:type="spellEnd"/>
            <w:r w:rsidRPr="00057701">
              <w:rPr>
                <w:rFonts w:ascii="Arial" w:eastAsia="Calibri" w:hAnsi="Arial" w:cs="Arial"/>
                <w:bCs/>
                <w:sz w:val="32"/>
                <w:szCs w:val="32"/>
              </w:rPr>
              <w:t xml:space="preserve"> Ismail</w:t>
            </w:r>
          </w:p>
          <w:p w14:paraId="728F7803" w14:textId="006888EE" w:rsidR="00C23F32" w:rsidRPr="00FB12F5" w:rsidRDefault="00C23F32" w:rsidP="008836EA">
            <w:pPr>
              <w:autoSpaceDE w:val="0"/>
              <w:autoSpaceDN w:val="0"/>
              <w:spacing w:after="0" w:line="240" w:lineRule="auto"/>
              <w:ind w:right="573"/>
              <w:rPr>
                <w:rFonts w:cs="Arial"/>
                <w:b/>
                <w:i/>
                <w:sz w:val="2"/>
              </w:rPr>
            </w:pPr>
          </w:p>
        </w:tc>
      </w:tr>
      <w:tr w:rsidR="003833A3" w:rsidRPr="003833A3" w14:paraId="79B52C6F" w14:textId="77777777" w:rsidTr="00F27C18">
        <w:trPr>
          <w:trHeight w:val="376"/>
        </w:trPr>
        <w:tc>
          <w:tcPr>
            <w:tcW w:w="11201" w:type="dxa"/>
          </w:tcPr>
          <w:p w14:paraId="0913B7D0" w14:textId="4CF36F7D" w:rsidR="003C2D3E" w:rsidRDefault="003833A3" w:rsidP="003C2D3E">
            <w:pPr>
              <w:contextualSpacing/>
              <w:rPr>
                <w:sz w:val="24"/>
                <w:szCs w:val="24"/>
              </w:rPr>
            </w:pPr>
            <w:r w:rsidRPr="00903B86">
              <w:rPr>
                <w:rFonts w:cs="Arial"/>
                <w:b/>
                <w:sz w:val="24"/>
              </w:rPr>
              <w:t xml:space="preserve">To </w:t>
            </w:r>
            <w:r w:rsidR="00903B86" w:rsidRPr="00903B86">
              <w:rPr>
                <w:rFonts w:cs="Arial"/>
                <w:b/>
                <w:sz w:val="24"/>
              </w:rPr>
              <w:t xml:space="preserve">Link </w:t>
            </w:r>
            <w:r w:rsidR="00E36645">
              <w:rPr>
                <w:rFonts w:cs="Arial"/>
                <w:b/>
                <w:sz w:val="24"/>
              </w:rPr>
              <w:t>this Article:</w:t>
            </w:r>
            <w:r w:rsidR="00E573A9">
              <w:rPr>
                <w:rFonts w:cs="Arial"/>
                <w:b/>
                <w:sz w:val="24"/>
              </w:rPr>
              <w:t xml:space="preserve"> </w:t>
            </w:r>
            <w:r w:rsidR="000A4A6A" w:rsidRPr="000A4A6A">
              <w:rPr>
                <w:sz w:val="24"/>
                <w:szCs w:val="24"/>
              </w:rPr>
              <w:t>http://dx.d</w:t>
            </w:r>
            <w:r w:rsidR="004A1571">
              <w:rPr>
                <w:sz w:val="24"/>
                <w:szCs w:val="24"/>
              </w:rPr>
              <w:t>oi.org/10.6007/IJARPED/v</w:t>
            </w:r>
            <w:r w:rsidR="006D2FF2">
              <w:rPr>
                <w:sz w:val="24"/>
                <w:szCs w:val="24"/>
              </w:rPr>
              <w:t>1</w:t>
            </w:r>
            <w:r w:rsidR="004A4E7F">
              <w:rPr>
                <w:sz w:val="24"/>
                <w:szCs w:val="24"/>
              </w:rPr>
              <w:t>1</w:t>
            </w:r>
            <w:r w:rsidR="004A1571">
              <w:rPr>
                <w:sz w:val="24"/>
                <w:szCs w:val="24"/>
              </w:rPr>
              <w:t>-i</w:t>
            </w:r>
            <w:r w:rsidR="006D02AC">
              <w:rPr>
                <w:sz w:val="24"/>
                <w:szCs w:val="24"/>
              </w:rPr>
              <w:t>2</w:t>
            </w:r>
            <w:r w:rsidR="006609F2">
              <w:rPr>
                <w:sz w:val="24"/>
                <w:szCs w:val="24"/>
              </w:rPr>
              <w:t>/</w:t>
            </w:r>
            <w:r w:rsidR="00277EDE">
              <w:rPr>
                <w:sz w:val="24"/>
                <w:szCs w:val="24"/>
              </w:rPr>
              <w:t>12879</w:t>
            </w:r>
            <w:r w:rsidR="000A4A6A">
              <w:rPr>
                <w:sz w:val="24"/>
                <w:szCs w:val="24"/>
              </w:rPr>
              <w:t xml:space="preserve"> </w:t>
            </w:r>
            <w:r w:rsidR="003C2D3E">
              <w:rPr>
                <w:sz w:val="24"/>
                <w:szCs w:val="24"/>
              </w:rPr>
              <w:t xml:space="preserve">      </w:t>
            </w:r>
            <w:r w:rsidR="00E36645">
              <w:rPr>
                <w:sz w:val="24"/>
                <w:szCs w:val="24"/>
              </w:rPr>
              <w:t xml:space="preserve">  </w:t>
            </w:r>
            <w:r w:rsidR="00277EDE">
              <w:rPr>
                <w:sz w:val="24"/>
                <w:szCs w:val="24"/>
              </w:rPr>
              <w:t xml:space="preserve"> </w:t>
            </w:r>
            <w:r w:rsidR="003C2D3E">
              <w:rPr>
                <w:sz w:val="24"/>
                <w:szCs w:val="24"/>
              </w:rPr>
              <w:t xml:space="preserve">   </w:t>
            </w:r>
            <w:r w:rsidR="003C2D3E" w:rsidRPr="007411B9">
              <w:rPr>
                <w:sz w:val="24"/>
                <w:szCs w:val="24"/>
              </w:rPr>
              <w:t>DOI:10.6007/IJAR</w:t>
            </w:r>
            <w:r w:rsidR="00C56EBF">
              <w:rPr>
                <w:sz w:val="24"/>
                <w:szCs w:val="24"/>
              </w:rPr>
              <w:t>PED</w:t>
            </w:r>
            <w:r w:rsidR="003C2D3E" w:rsidRPr="007411B9">
              <w:rPr>
                <w:sz w:val="24"/>
                <w:szCs w:val="24"/>
              </w:rPr>
              <w:t>/v</w:t>
            </w:r>
            <w:r w:rsidR="006D2FF2">
              <w:rPr>
                <w:sz w:val="24"/>
                <w:szCs w:val="24"/>
              </w:rPr>
              <w:t>1</w:t>
            </w:r>
            <w:r w:rsidR="004A4E7F">
              <w:rPr>
                <w:sz w:val="24"/>
                <w:szCs w:val="24"/>
              </w:rPr>
              <w:t>1</w:t>
            </w:r>
            <w:r w:rsidR="00DD6D82">
              <w:rPr>
                <w:sz w:val="24"/>
                <w:szCs w:val="24"/>
              </w:rPr>
              <w:t>-i</w:t>
            </w:r>
            <w:r w:rsidR="006D02AC">
              <w:rPr>
                <w:sz w:val="24"/>
                <w:szCs w:val="24"/>
              </w:rPr>
              <w:t>2</w:t>
            </w:r>
            <w:r w:rsidR="00DD6D82">
              <w:rPr>
                <w:sz w:val="24"/>
                <w:szCs w:val="24"/>
              </w:rPr>
              <w:t>/</w:t>
            </w:r>
            <w:r w:rsidR="00277EDE">
              <w:rPr>
                <w:sz w:val="24"/>
                <w:szCs w:val="24"/>
              </w:rPr>
              <w:t>12879</w:t>
            </w:r>
            <w:r w:rsidR="00580981">
              <w:rPr>
                <w:sz w:val="24"/>
                <w:szCs w:val="24"/>
              </w:rPr>
              <w:t xml:space="preserve"> </w:t>
            </w:r>
          </w:p>
          <w:p w14:paraId="5650D8F1" w14:textId="77777777" w:rsidR="002911A2" w:rsidRPr="001C5E0F" w:rsidRDefault="002911A2" w:rsidP="003C2D3E">
            <w:pPr>
              <w:contextualSpacing/>
              <w:rPr>
                <w:sz w:val="8"/>
                <w:szCs w:val="8"/>
              </w:rPr>
            </w:pPr>
          </w:p>
          <w:p w14:paraId="54B68911" w14:textId="745817BF" w:rsidR="003833A3" w:rsidRPr="001C5E0F" w:rsidRDefault="000026E9" w:rsidP="00975F87">
            <w:pPr>
              <w:rPr>
                <w:rFonts w:cs="Arial"/>
                <w:b/>
                <w:sz w:val="2"/>
                <w:szCs w:val="2"/>
              </w:rPr>
            </w:pPr>
            <w:r>
              <w:rPr>
                <w:szCs w:val="24"/>
              </w:rPr>
              <w:tab/>
            </w:r>
          </w:p>
        </w:tc>
      </w:tr>
      <w:tr w:rsidR="003833A3" w:rsidRPr="003833A3" w14:paraId="234B0667" w14:textId="77777777" w:rsidTr="00F27C18">
        <w:trPr>
          <w:trHeight w:val="400"/>
        </w:trPr>
        <w:tc>
          <w:tcPr>
            <w:tcW w:w="11201" w:type="dxa"/>
          </w:tcPr>
          <w:p w14:paraId="23063462" w14:textId="07548827" w:rsidR="002911A2" w:rsidRDefault="003833A3" w:rsidP="00E25C7F">
            <w:pPr>
              <w:rPr>
                <w:rFonts w:cs="Arial"/>
                <w:i/>
                <w:sz w:val="24"/>
              </w:rPr>
            </w:pPr>
            <w:r w:rsidRPr="00903B86">
              <w:rPr>
                <w:rFonts w:cs="Arial"/>
                <w:b/>
                <w:i/>
                <w:sz w:val="24"/>
              </w:rPr>
              <w:t xml:space="preserve">Received: </w:t>
            </w:r>
            <w:r w:rsidR="00277EDE" w:rsidRPr="00277EDE">
              <w:rPr>
                <w:rFonts w:cs="Arial"/>
                <w:bCs/>
                <w:i/>
                <w:sz w:val="24"/>
              </w:rPr>
              <w:t>16</w:t>
            </w:r>
            <w:r w:rsidR="00277EDE">
              <w:rPr>
                <w:rFonts w:cs="Arial"/>
                <w:i/>
                <w:sz w:val="24"/>
              </w:rPr>
              <w:t xml:space="preserve"> </w:t>
            </w:r>
            <w:r w:rsidR="00277EDE">
              <w:rPr>
                <w:rFonts w:cs="Arial"/>
                <w:i/>
                <w:sz w:val="24"/>
              </w:rPr>
              <w:t>February</w:t>
            </w:r>
            <w:r w:rsidR="006D02AC">
              <w:rPr>
                <w:rFonts w:cs="Arial"/>
                <w:i/>
                <w:sz w:val="24"/>
              </w:rPr>
              <w:t xml:space="preserve"> </w:t>
            </w:r>
            <w:r w:rsidR="006D02AC" w:rsidRPr="00903B86">
              <w:rPr>
                <w:rFonts w:cs="Arial"/>
                <w:i/>
                <w:sz w:val="24"/>
              </w:rPr>
              <w:t>20</w:t>
            </w:r>
            <w:r w:rsidR="006D02AC">
              <w:rPr>
                <w:rFonts w:cs="Arial"/>
                <w:i/>
                <w:sz w:val="24"/>
              </w:rPr>
              <w:t>22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277EDE">
              <w:rPr>
                <w:rFonts w:cs="Arial"/>
                <w:bCs/>
                <w:i/>
                <w:sz w:val="24"/>
              </w:rPr>
              <w:t>2</w:t>
            </w:r>
            <w:r w:rsidR="006D02AC">
              <w:rPr>
                <w:rFonts w:cs="Arial"/>
                <w:bCs/>
                <w:sz w:val="24"/>
              </w:rPr>
              <w:t>0</w:t>
            </w:r>
            <w:r w:rsidR="006D02AC">
              <w:rPr>
                <w:rFonts w:cs="Arial"/>
                <w:i/>
                <w:sz w:val="24"/>
              </w:rPr>
              <w:t xml:space="preserve"> </w:t>
            </w:r>
            <w:r w:rsidR="00277EDE">
              <w:rPr>
                <w:rFonts w:cs="Arial"/>
                <w:i/>
                <w:sz w:val="24"/>
              </w:rPr>
              <w:t>March</w:t>
            </w:r>
            <w:r w:rsidR="006D02AC">
              <w:rPr>
                <w:rFonts w:cs="Arial"/>
                <w:i/>
                <w:sz w:val="24"/>
              </w:rPr>
              <w:t xml:space="preserve"> </w:t>
            </w:r>
            <w:r w:rsidR="006D02AC" w:rsidRPr="00903B86">
              <w:rPr>
                <w:rFonts w:cs="Arial"/>
                <w:i/>
                <w:sz w:val="24"/>
              </w:rPr>
              <w:t>20</w:t>
            </w:r>
            <w:r w:rsidR="006D02AC">
              <w:rPr>
                <w:rFonts w:cs="Arial"/>
                <w:i/>
                <w:sz w:val="24"/>
              </w:rPr>
              <w:t>22</w:t>
            </w:r>
            <w:r w:rsidR="001452AB" w:rsidRPr="00903B86">
              <w:rPr>
                <w:rFonts w:cs="Arial"/>
                <w:i/>
                <w:sz w:val="24"/>
              </w:rPr>
              <w:t xml:space="preserve">, </w:t>
            </w:r>
            <w:r w:rsidR="001452AB" w:rsidRPr="00903B86">
              <w:rPr>
                <w:rFonts w:cs="Arial"/>
                <w:b/>
                <w:i/>
                <w:sz w:val="24"/>
              </w:rPr>
              <w:t>Accepted:</w:t>
            </w:r>
            <w:r w:rsidR="008F5DEA">
              <w:rPr>
                <w:rFonts w:cs="Arial"/>
                <w:b/>
                <w:i/>
                <w:sz w:val="24"/>
              </w:rPr>
              <w:t xml:space="preserve"> </w:t>
            </w:r>
            <w:r w:rsidR="00277EDE" w:rsidRPr="00277EDE">
              <w:rPr>
                <w:rFonts w:cs="Arial"/>
                <w:bCs/>
                <w:i/>
                <w:sz w:val="24"/>
              </w:rPr>
              <w:t>30</w:t>
            </w:r>
            <w:r w:rsidR="00277EDE">
              <w:rPr>
                <w:rFonts w:cs="Arial"/>
                <w:bCs/>
                <w:sz w:val="24"/>
              </w:rPr>
              <w:t xml:space="preserve"> March</w:t>
            </w:r>
            <w:r w:rsidR="00277EDE">
              <w:rPr>
                <w:rFonts w:cs="Arial"/>
                <w:i/>
                <w:sz w:val="24"/>
              </w:rPr>
              <w:t xml:space="preserve"> </w:t>
            </w:r>
            <w:r w:rsidR="006D02AC" w:rsidRPr="00903B86">
              <w:rPr>
                <w:rFonts w:cs="Arial"/>
                <w:i/>
                <w:sz w:val="24"/>
              </w:rPr>
              <w:t>20</w:t>
            </w:r>
            <w:r w:rsidR="006D02AC">
              <w:rPr>
                <w:rFonts w:cs="Arial"/>
                <w:i/>
                <w:sz w:val="24"/>
              </w:rPr>
              <w:t>22</w:t>
            </w:r>
          </w:p>
          <w:p w14:paraId="010B2304" w14:textId="265B98EB" w:rsidR="006D2FF2" w:rsidRPr="00E25C7F" w:rsidRDefault="006D2FF2" w:rsidP="00E25C7F">
            <w:pPr>
              <w:rPr>
                <w:rFonts w:cs="Arial"/>
                <w:sz w:val="2"/>
              </w:rPr>
            </w:pPr>
          </w:p>
        </w:tc>
      </w:tr>
      <w:tr w:rsidR="003833A3" w:rsidRPr="003833A3" w14:paraId="227EEB77" w14:textId="77777777" w:rsidTr="00F27C18">
        <w:trPr>
          <w:trHeight w:val="376"/>
        </w:trPr>
        <w:tc>
          <w:tcPr>
            <w:tcW w:w="11201" w:type="dxa"/>
          </w:tcPr>
          <w:p w14:paraId="604A00ED" w14:textId="13FA6434" w:rsidR="003833A3" w:rsidRDefault="003833A3" w:rsidP="00E25C7F">
            <w:pPr>
              <w:rPr>
                <w:rFonts w:cs="Arial"/>
                <w:sz w:val="24"/>
              </w:rPr>
            </w:pPr>
            <w:r w:rsidRPr="00903B86">
              <w:rPr>
                <w:rFonts w:cs="Arial"/>
                <w:b/>
                <w:sz w:val="24"/>
              </w:rPr>
              <w:t>Published Online:</w:t>
            </w:r>
            <w:r w:rsidR="008F5DEA">
              <w:rPr>
                <w:rFonts w:cs="Arial"/>
                <w:b/>
                <w:sz w:val="24"/>
              </w:rPr>
              <w:t xml:space="preserve"> </w:t>
            </w:r>
            <w:bookmarkStart w:id="0" w:name="_GoBack"/>
            <w:r w:rsidR="00277EDE" w:rsidRPr="00277EDE">
              <w:rPr>
                <w:rFonts w:cs="Arial"/>
                <w:bCs/>
                <w:sz w:val="24"/>
              </w:rPr>
              <w:t>13</w:t>
            </w:r>
            <w:bookmarkEnd w:id="0"/>
            <w:r w:rsidR="006D2FF2">
              <w:rPr>
                <w:rFonts w:cs="Arial"/>
                <w:i/>
                <w:sz w:val="24"/>
              </w:rPr>
              <w:t xml:space="preserve"> </w:t>
            </w:r>
            <w:r w:rsidR="00277EDE">
              <w:rPr>
                <w:rFonts w:cs="Arial"/>
                <w:i/>
                <w:sz w:val="24"/>
              </w:rPr>
              <w:t>April</w:t>
            </w:r>
            <w:r w:rsidR="006D02AC">
              <w:rPr>
                <w:rFonts w:cs="Arial"/>
                <w:i/>
                <w:sz w:val="24"/>
              </w:rPr>
              <w:t xml:space="preserve"> </w:t>
            </w:r>
            <w:r w:rsidR="006D2FF2" w:rsidRPr="00903B86">
              <w:rPr>
                <w:rFonts w:cs="Arial"/>
                <w:i/>
                <w:sz w:val="24"/>
              </w:rPr>
              <w:t>20</w:t>
            </w:r>
            <w:r w:rsidR="006D2FF2">
              <w:rPr>
                <w:rFonts w:cs="Arial"/>
                <w:i/>
                <w:sz w:val="24"/>
              </w:rPr>
              <w:t>2</w:t>
            </w:r>
            <w:r w:rsidR="004A4E7F">
              <w:rPr>
                <w:rFonts w:cs="Arial"/>
                <w:i/>
                <w:sz w:val="24"/>
              </w:rPr>
              <w:t>2</w:t>
            </w:r>
          </w:p>
          <w:p w14:paraId="161AF03C" w14:textId="61B2654F" w:rsidR="002911A2" w:rsidRPr="00E25C7F" w:rsidRDefault="002911A2" w:rsidP="00E25C7F">
            <w:pPr>
              <w:rPr>
                <w:rFonts w:cs="Arial"/>
                <w:b/>
                <w:sz w:val="2"/>
              </w:rPr>
            </w:pPr>
          </w:p>
        </w:tc>
      </w:tr>
      <w:tr w:rsidR="00723E0F" w:rsidRPr="00EF4926" w14:paraId="6506A29B" w14:textId="77777777" w:rsidTr="00F27C18">
        <w:trPr>
          <w:trHeight w:val="376"/>
        </w:trPr>
        <w:tc>
          <w:tcPr>
            <w:tcW w:w="11201" w:type="dxa"/>
          </w:tcPr>
          <w:p w14:paraId="315C7BB3" w14:textId="42B12034" w:rsidR="004D1D81" w:rsidRDefault="00292EAF" w:rsidP="004D1D81">
            <w:pPr>
              <w:spacing w:after="0" w:line="240" w:lineRule="auto"/>
              <w:contextualSpacing/>
              <w:rPr>
                <w:rFonts w:cstheme="minorHAnsi"/>
                <w:sz w:val="24"/>
                <w:szCs w:val="24"/>
              </w:rPr>
            </w:pPr>
            <w:r w:rsidRPr="00EF4926">
              <w:rPr>
                <w:rFonts w:cstheme="minorHAnsi"/>
                <w:b/>
                <w:sz w:val="24"/>
                <w:szCs w:val="24"/>
              </w:rPr>
              <w:t>In-Text Citation:</w:t>
            </w:r>
            <w:r w:rsidR="00392CAB">
              <w:rPr>
                <w:rFonts w:cstheme="minorHAnsi"/>
                <w:b/>
                <w:sz w:val="24"/>
                <w:szCs w:val="24"/>
              </w:rPr>
              <w:t xml:space="preserve"> </w:t>
            </w:r>
            <w:r w:rsidR="00392CAB">
              <w:rPr>
                <w:rFonts w:cstheme="minorHAnsi"/>
                <w:b/>
                <w:sz w:val="24"/>
                <w:szCs w:val="24"/>
              </w:rPr>
              <w:fldChar w:fldCharType="begin" w:fldLock="1"/>
            </w:r>
            <w:r w:rsidR="00392CAB">
              <w:rPr>
                <w:rFonts w:cstheme="minorHAnsi"/>
                <w:b/>
                <w:sz w:val="24"/>
                <w:szCs w:val="24"/>
              </w:rPr>
              <w:instrText>ADDIN CSL_CITATION {"citationItems":[{"id":"ITEM-1","itemData":{"author":[{"dropping-particle":"","family":"Nie","given":"Ang Fong","non-dropping-particle":"","parse-names":false,"suffix":""},{"dropping-particle":"","family":"Ismail","given":"Hanita Hanim","non-dropping-particle":"","parse-names":false,"suffix":""}],"container-title":"International Journal of Academic Research in Progressive Education and Development","id":"ITEM-1","issue":"2","issued":{"date-parts":[["2022"]]},"page":"158-","title":"Exploring Primary Pupils’ Perception in Using Online Games to Improve Spelling","type":"article-journal","volume":"11"},"uris":["http://www.mendeley.com/documents/?uuid=cc7b3c56-873f-406c-a756-7da67eb80dbc"]}],"mendeley":{"formattedCitation":"(Nie &amp; Ismail, 2022)","plainTextFormattedCitation":"(Nie &amp; Ismail, 2022)","previouslyFormattedCitation":"(Nie &amp; Ismail, 2022)"},"properties":{"noteIndex":0},"schema":"https://github.com/citation-style-language/schema/raw/master/csl-citation.json"}</w:instrText>
            </w:r>
            <w:r w:rsidR="00392CAB">
              <w:rPr>
                <w:rFonts w:cstheme="minorHAnsi"/>
                <w:b/>
                <w:sz w:val="24"/>
                <w:szCs w:val="24"/>
              </w:rPr>
              <w:fldChar w:fldCharType="separate"/>
            </w:r>
            <w:r w:rsidR="00392CAB" w:rsidRPr="00392CAB">
              <w:rPr>
                <w:rFonts w:cstheme="minorHAnsi"/>
                <w:noProof/>
                <w:sz w:val="24"/>
                <w:szCs w:val="24"/>
              </w:rPr>
              <w:t>(Nie &amp; Ismail, 2022)</w:t>
            </w:r>
            <w:r w:rsidR="00392CAB">
              <w:rPr>
                <w:rFonts w:cstheme="minorHAnsi"/>
                <w:b/>
                <w:sz w:val="24"/>
                <w:szCs w:val="24"/>
              </w:rPr>
              <w:fldChar w:fldCharType="end"/>
            </w:r>
            <w:r w:rsidR="00B36D44">
              <w:rPr>
                <w:rFonts w:cstheme="minorHAnsi"/>
                <w:b/>
                <w:sz w:val="24"/>
                <w:szCs w:val="24"/>
              </w:rPr>
              <w:t xml:space="preserve"> </w:t>
            </w:r>
            <w:r w:rsidR="00B11737">
              <w:rPr>
                <w:rFonts w:cstheme="minorHAnsi"/>
                <w:b/>
                <w:sz w:val="24"/>
                <w:szCs w:val="24"/>
              </w:rPr>
              <w:t xml:space="preserve"> </w:t>
            </w:r>
            <w:r w:rsidR="001612A9" w:rsidRPr="00EF4926">
              <w:rPr>
                <w:rFonts w:cstheme="minorHAnsi"/>
                <w:sz w:val="24"/>
                <w:szCs w:val="24"/>
              </w:rPr>
              <w:t xml:space="preserve"> </w:t>
            </w:r>
          </w:p>
          <w:p w14:paraId="00AA30CE" w14:textId="4FC0AD48" w:rsidR="00392CAB" w:rsidRPr="00392CAB" w:rsidRDefault="00292EAF" w:rsidP="00392CAB">
            <w:pPr>
              <w:widowControl w:val="0"/>
              <w:autoSpaceDE w:val="0"/>
              <w:autoSpaceDN w:val="0"/>
              <w:adjustRightInd w:val="0"/>
              <w:spacing w:after="0" w:line="240" w:lineRule="auto"/>
              <w:ind w:left="480" w:hanging="480"/>
              <w:rPr>
                <w:rFonts w:ascii="Calibri" w:hAnsi="Calibri" w:cs="Calibri"/>
                <w:noProof/>
                <w:sz w:val="24"/>
              </w:rPr>
            </w:pPr>
            <w:r w:rsidRPr="00EF4926">
              <w:rPr>
                <w:rFonts w:cstheme="minorHAnsi"/>
                <w:b/>
                <w:sz w:val="24"/>
                <w:szCs w:val="24"/>
              </w:rPr>
              <w:t>To Cite this Article:</w:t>
            </w:r>
            <w:r w:rsidR="00BD7F4C">
              <w:rPr>
                <w:rFonts w:cstheme="minorHAnsi"/>
                <w:b/>
                <w:sz w:val="24"/>
                <w:szCs w:val="24"/>
              </w:rPr>
              <w:t xml:space="preserve"> </w:t>
            </w:r>
            <w:r w:rsidR="00392CAB">
              <w:rPr>
                <w:rFonts w:cstheme="minorHAnsi"/>
                <w:b/>
                <w:sz w:val="24"/>
                <w:szCs w:val="24"/>
              </w:rPr>
              <w:fldChar w:fldCharType="begin" w:fldLock="1"/>
            </w:r>
            <w:r w:rsidR="00392CAB">
              <w:rPr>
                <w:rFonts w:cstheme="minorHAnsi"/>
                <w:b/>
                <w:sz w:val="24"/>
                <w:szCs w:val="24"/>
              </w:rPr>
              <w:instrText xml:space="preserve">ADDIN Mendeley Bibliography CSL_BIBLIOGRAPHY </w:instrText>
            </w:r>
            <w:r w:rsidR="00392CAB">
              <w:rPr>
                <w:rFonts w:cstheme="minorHAnsi"/>
                <w:b/>
                <w:sz w:val="24"/>
                <w:szCs w:val="24"/>
              </w:rPr>
              <w:fldChar w:fldCharType="separate"/>
            </w:r>
            <w:r w:rsidR="00392CAB" w:rsidRPr="00392CAB">
              <w:rPr>
                <w:rFonts w:ascii="Calibri" w:hAnsi="Calibri" w:cs="Calibri"/>
                <w:noProof/>
                <w:sz w:val="24"/>
                <w:szCs w:val="24"/>
              </w:rPr>
              <w:t xml:space="preserve">Nie, A. F., &amp; Ismail, H. H. (2022). Exploring Primary Pupils’ Perception in Using Online Games to Improve Spelling. </w:t>
            </w:r>
            <w:r w:rsidR="00392CAB" w:rsidRPr="00392CAB">
              <w:rPr>
                <w:rFonts w:ascii="Calibri" w:hAnsi="Calibri" w:cs="Calibri"/>
                <w:i/>
                <w:iCs/>
                <w:noProof/>
                <w:sz w:val="24"/>
                <w:szCs w:val="24"/>
              </w:rPr>
              <w:t>International Journal of Academic Research in Progressive Education and Development</w:t>
            </w:r>
            <w:r w:rsidR="00392CAB" w:rsidRPr="00392CAB">
              <w:rPr>
                <w:rFonts w:ascii="Calibri" w:hAnsi="Calibri" w:cs="Calibri"/>
                <w:noProof/>
                <w:sz w:val="24"/>
                <w:szCs w:val="24"/>
              </w:rPr>
              <w:t xml:space="preserve">, </w:t>
            </w:r>
            <w:r w:rsidR="00392CAB" w:rsidRPr="00392CAB">
              <w:rPr>
                <w:rFonts w:ascii="Calibri" w:hAnsi="Calibri" w:cs="Calibri"/>
                <w:i/>
                <w:iCs/>
                <w:noProof/>
                <w:sz w:val="24"/>
                <w:szCs w:val="24"/>
              </w:rPr>
              <w:t>11</w:t>
            </w:r>
            <w:r w:rsidR="00392CAB" w:rsidRPr="00392CAB">
              <w:rPr>
                <w:rFonts w:ascii="Calibri" w:hAnsi="Calibri" w:cs="Calibri"/>
                <w:noProof/>
                <w:sz w:val="24"/>
                <w:szCs w:val="24"/>
              </w:rPr>
              <w:t>(2), 1</w:t>
            </w:r>
            <w:r w:rsidR="00277EDE">
              <w:rPr>
                <w:rFonts w:ascii="Calibri" w:hAnsi="Calibri" w:cs="Calibri"/>
                <w:noProof/>
                <w:sz w:val="24"/>
                <w:szCs w:val="24"/>
              </w:rPr>
              <w:t>74</w:t>
            </w:r>
            <w:r w:rsidR="00392CAB" w:rsidRPr="00392CAB">
              <w:rPr>
                <w:rFonts w:ascii="Calibri" w:hAnsi="Calibri" w:cs="Calibri"/>
                <w:noProof/>
                <w:sz w:val="24"/>
                <w:szCs w:val="24"/>
              </w:rPr>
              <w:t>-</w:t>
            </w:r>
            <w:r w:rsidR="00392CAB">
              <w:rPr>
                <w:rFonts w:ascii="Calibri" w:hAnsi="Calibri" w:cs="Calibri"/>
                <w:noProof/>
                <w:sz w:val="24"/>
                <w:szCs w:val="24"/>
              </w:rPr>
              <w:t>1</w:t>
            </w:r>
            <w:r w:rsidR="00277EDE">
              <w:rPr>
                <w:rFonts w:ascii="Calibri" w:hAnsi="Calibri" w:cs="Calibri"/>
                <w:noProof/>
                <w:sz w:val="24"/>
                <w:szCs w:val="24"/>
              </w:rPr>
              <w:t>8</w:t>
            </w:r>
            <w:r w:rsidR="00392CAB">
              <w:rPr>
                <w:rFonts w:ascii="Calibri" w:hAnsi="Calibri" w:cs="Calibri"/>
                <w:noProof/>
                <w:sz w:val="24"/>
                <w:szCs w:val="24"/>
              </w:rPr>
              <w:t>7</w:t>
            </w:r>
            <w:r w:rsidR="00392CAB" w:rsidRPr="00392CAB">
              <w:rPr>
                <w:rFonts w:ascii="Calibri" w:hAnsi="Calibri" w:cs="Calibri"/>
                <w:noProof/>
                <w:sz w:val="24"/>
                <w:szCs w:val="24"/>
              </w:rPr>
              <w:t>.</w:t>
            </w:r>
          </w:p>
          <w:p w14:paraId="740E5603" w14:textId="33CE3F8B" w:rsidR="001C35C4" w:rsidRPr="00E25C7F" w:rsidRDefault="00392CAB" w:rsidP="00392CAB">
            <w:pPr>
              <w:spacing w:after="0" w:line="240" w:lineRule="auto"/>
              <w:contextualSpacing/>
              <w:rPr>
                <w:rFonts w:cstheme="minorHAnsi"/>
                <w:b/>
                <w:sz w:val="12"/>
                <w:szCs w:val="24"/>
              </w:rPr>
            </w:pPr>
            <w:r>
              <w:rPr>
                <w:rFonts w:cstheme="minorHAnsi"/>
                <w:b/>
                <w:sz w:val="24"/>
                <w:szCs w:val="24"/>
              </w:rPr>
              <w:fldChar w:fldCharType="end"/>
            </w:r>
          </w:p>
        </w:tc>
      </w:tr>
      <w:tr w:rsidR="003833A3" w:rsidRPr="00E25C7F" w14:paraId="57E2ED9E" w14:textId="77777777" w:rsidTr="00F27C18">
        <w:trPr>
          <w:trHeight w:val="376"/>
        </w:trPr>
        <w:tc>
          <w:tcPr>
            <w:tcW w:w="11201" w:type="dxa"/>
          </w:tcPr>
          <w:p w14:paraId="1E665BF8" w14:textId="1CE7C398" w:rsidR="003833A3" w:rsidRPr="00E25C7F" w:rsidRDefault="003833A3" w:rsidP="003833A3">
            <w:pPr>
              <w:rPr>
                <w:rFonts w:cs="Arial"/>
                <w:b/>
              </w:rPr>
            </w:pPr>
            <w:r w:rsidRPr="00E25C7F">
              <w:rPr>
                <w:rFonts w:cs="Arial"/>
                <w:b/>
              </w:rPr>
              <w:t xml:space="preserve">Copyright: </w:t>
            </w:r>
            <w:r w:rsidRPr="00E25C7F">
              <w:rPr>
                <w:rFonts w:ascii="Arial" w:hAnsi="Arial" w:cs="Arial"/>
                <w:color w:val="515151"/>
                <w:spacing w:val="5"/>
                <w:shd w:val="clear" w:color="auto" w:fill="FFFFFF"/>
              </w:rPr>
              <w:t xml:space="preserve"> © </w:t>
            </w:r>
            <w:r w:rsidR="004A1571">
              <w:rPr>
                <w:rFonts w:ascii="Arial" w:hAnsi="Arial" w:cs="Arial"/>
                <w:color w:val="515151"/>
                <w:spacing w:val="5"/>
                <w:shd w:val="clear" w:color="auto" w:fill="FFFFFF"/>
              </w:rPr>
              <w:t>202</w:t>
            </w:r>
            <w:r w:rsidR="004A4E7F">
              <w:rPr>
                <w:rFonts w:ascii="Arial" w:hAnsi="Arial" w:cs="Arial"/>
                <w:color w:val="515151"/>
                <w:spacing w:val="5"/>
                <w:shd w:val="clear" w:color="auto" w:fill="FFFFFF"/>
              </w:rPr>
              <w:t>2</w:t>
            </w:r>
            <w:r w:rsidR="006F5E43" w:rsidRPr="00E25C7F">
              <w:rPr>
                <w:rFonts w:ascii="Arial" w:hAnsi="Arial" w:cs="Arial"/>
                <w:color w:val="515151"/>
                <w:spacing w:val="5"/>
                <w:shd w:val="clear" w:color="auto" w:fill="FFFFFF"/>
              </w:rPr>
              <w:t xml:space="preserve"> </w:t>
            </w:r>
            <w:r w:rsidR="0011697D" w:rsidRPr="00E25C7F">
              <w:rPr>
                <w:rFonts w:ascii="Arial" w:hAnsi="Arial" w:cs="Arial"/>
                <w:color w:val="515151"/>
                <w:spacing w:val="5"/>
                <w:shd w:val="clear" w:color="auto" w:fill="FFFFFF"/>
              </w:rPr>
              <w:t>The Author</w:t>
            </w:r>
            <w:r w:rsidR="006F5E43" w:rsidRPr="00E25C7F">
              <w:rPr>
                <w:rFonts w:ascii="Arial" w:hAnsi="Arial" w:cs="Arial"/>
                <w:color w:val="515151"/>
                <w:spacing w:val="5"/>
                <w:shd w:val="clear" w:color="auto" w:fill="FFFFFF"/>
              </w:rPr>
              <w:t>(</w:t>
            </w:r>
            <w:r w:rsidR="0011697D" w:rsidRPr="00E25C7F">
              <w:rPr>
                <w:rFonts w:ascii="Arial" w:hAnsi="Arial" w:cs="Arial"/>
                <w:color w:val="515151"/>
                <w:spacing w:val="5"/>
                <w:shd w:val="clear" w:color="auto" w:fill="FFFFFF"/>
              </w:rPr>
              <w:t>s</w:t>
            </w:r>
            <w:r w:rsidR="006F5E43" w:rsidRPr="00E25C7F">
              <w:rPr>
                <w:rFonts w:ascii="Arial" w:hAnsi="Arial" w:cs="Arial"/>
                <w:color w:val="515151"/>
                <w:spacing w:val="5"/>
                <w:shd w:val="clear" w:color="auto" w:fill="FFFFFF"/>
              </w:rPr>
              <w:t>)</w:t>
            </w:r>
            <w:r w:rsidRPr="00E25C7F">
              <w:rPr>
                <w:rFonts w:ascii="Arial" w:hAnsi="Arial" w:cs="Arial"/>
                <w:color w:val="515151"/>
                <w:spacing w:val="5"/>
                <w:shd w:val="clear" w:color="auto" w:fill="FFFFFF"/>
              </w:rPr>
              <w:t xml:space="preserve"> </w:t>
            </w:r>
            <w:r w:rsidRPr="00E25C7F">
              <w:rPr>
                <w:rFonts w:ascii="Arial" w:hAnsi="Arial" w:cs="Arial"/>
                <w:color w:val="515151"/>
                <w:spacing w:val="5"/>
              </w:rPr>
              <w:br/>
            </w:r>
            <w:r w:rsidRPr="00E25C7F">
              <w:rPr>
                <w:rFonts w:ascii="Arial" w:hAnsi="Arial" w:cs="Arial"/>
                <w:color w:val="4472C4" w:themeColor="accent1"/>
                <w:spacing w:val="5"/>
                <w:shd w:val="clear" w:color="auto" w:fill="FFFFFF"/>
              </w:rPr>
              <w:t>Published by Human Resource Management Academic Research Society (www.hrmars.com)</w:t>
            </w:r>
            <w:r w:rsidRPr="00E25C7F">
              <w:rPr>
                <w:rFonts w:ascii="Arial" w:hAnsi="Arial" w:cs="Arial"/>
                <w:color w:val="515151"/>
                <w:spacing w:val="5"/>
              </w:rPr>
              <w:br/>
            </w:r>
            <w:r w:rsidRPr="00E25C7F">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sidRPr="00E25C7F">
                <w:rPr>
                  <w:rStyle w:val="Hyperlink"/>
                  <w:color w:val="00545B"/>
                </w:rPr>
                <w:t>http://creativecommons.org/licences/by/4.0/legalcode</w:t>
              </w:r>
            </w:hyperlink>
          </w:p>
        </w:tc>
      </w:tr>
    </w:tbl>
    <w:p w14:paraId="3F9129A1" w14:textId="39A5EC80" w:rsidR="00317C65" w:rsidRPr="00E25C7F" w:rsidRDefault="00317C65" w:rsidP="00E25C7F">
      <w:pPr>
        <w:rPr>
          <w:sz w:val="2"/>
        </w:rPr>
      </w:pPr>
    </w:p>
    <w:p w14:paraId="3BFBD0F0" w14:textId="77777777" w:rsidR="00317C65" w:rsidRPr="00E25C7F" w:rsidRDefault="00317C65" w:rsidP="00317C65">
      <w:pPr>
        <w:ind w:firstLine="720"/>
        <w:rPr>
          <w:sz w:val="10"/>
        </w:rPr>
      </w:pPr>
    </w:p>
    <w:tbl>
      <w:tblPr>
        <w:tblpPr w:leftFromText="180" w:rightFromText="180" w:vertAnchor="text" w:horzAnchor="margin" w:tblpXSpec="center" w:tblpY="29"/>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4" w:space="0" w:color="auto"/>
          <w:insideV w:val="single" w:sz="4" w:space="0" w:color="auto"/>
        </w:tblBorders>
        <w:tblLook w:val="04A0" w:firstRow="1" w:lastRow="0" w:firstColumn="1" w:lastColumn="0" w:noHBand="0" w:noVBand="1"/>
      </w:tblPr>
      <w:tblGrid>
        <w:gridCol w:w="8229"/>
        <w:gridCol w:w="2601"/>
      </w:tblGrid>
      <w:tr w:rsidR="00E25C7F" w14:paraId="19D583FF" w14:textId="77777777" w:rsidTr="00E25C7F">
        <w:trPr>
          <w:trHeight w:val="463"/>
        </w:trPr>
        <w:tc>
          <w:tcPr>
            <w:tcW w:w="10830" w:type="dxa"/>
            <w:gridSpan w:val="2"/>
            <w:vAlign w:val="center"/>
          </w:tcPr>
          <w:p w14:paraId="33A69CAE" w14:textId="35D1A7D8" w:rsidR="00E25C7F" w:rsidRDefault="00E25C7F" w:rsidP="00515528">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6D2FF2">
              <w:rPr>
                <w:b/>
                <w:bCs/>
                <w:spacing w:val="22"/>
                <w:sz w:val="28"/>
                <w:szCs w:val="16"/>
                <w:lang w:val="en-GB" w:eastAsia="pl-PL"/>
              </w:rPr>
              <w:t>1</w:t>
            </w:r>
            <w:r w:rsidR="004A4E7F">
              <w:rPr>
                <w:b/>
                <w:bCs/>
                <w:spacing w:val="22"/>
                <w:sz w:val="28"/>
                <w:szCs w:val="16"/>
                <w:lang w:val="en-GB" w:eastAsia="pl-PL"/>
              </w:rPr>
              <w:t>1</w:t>
            </w:r>
            <w:r w:rsidR="004A1571">
              <w:rPr>
                <w:b/>
                <w:bCs/>
                <w:spacing w:val="22"/>
                <w:sz w:val="28"/>
                <w:szCs w:val="16"/>
                <w:lang w:val="en-GB" w:eastAsia="pl-PL"/>
              </w:rPr>
              <w:t>(</w:t>
            </w:r>
            <w:r w:rsidR="006D02AC">
              <w:rPr>
                <w:b/>
                <w:bCs/>
                <w:spacing w:val="22"/>
                <w:sz w:val="28"/>
                <w:szCs w:val="16"/>
                <w:lang w:val="en-GB" w:eastAsia="pl-PL"/>
              </w:rPr>
              <w:t>2</w:t>
            </w:r>
            <w:r>
              <w:rPr>
                <w:b/>
                <w:bCs/>
                <w:sz w:val="28"/>
                <w:szCs w:val="16"/>
                <w:lang w:val="en-GB" w:eastAsia="pl-PL"/>
              </w:rPr>
              <w:t>)</w:t>
            </w:r>
            <w:r w:rsidR="004A1571">
              <w:rPr>
                <w:b/>
                <w:bCs/>
                <w:sz w:val="28"/>
                <w:szCs w:val="16"/>
                <w:lang w:val="en-GB" w:eastAsia="pl-PL"/>
              </w:rPr>
              <w:t xml:space="preserve"> 202</w:t>
            </w:r>
            <w:r w:rsidR="004A4E7F">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Pr>
                <w:b/>
                <w:bCs/>
                <w:sz w:val="28"/>
                <w:szCs w:val="16"/>
                <w:lang w:val="en-GB" w:eastAsia="pl-PL"/>
              </w:rPr>
              <w:t xml:space="preserve">. </w:t>
            </w:r>
            <w:r w:rsidR="004D304D">
              <w:rPr>
                <w:b/>
                <w:bCs/>
                <w:sz w:val="28"/>
                <w:szCs w:val="16"/>
                <w:lang w:val="en-GB" w:eastAsia="pl-PL"/>
              </w:rPr>
              <w:t xml:space="preserve"> </w:t>
            </w:r>
            <w:r w:rsidR="00361AEA">
              <w:rPr>
                <w:b/>
                <w:bCs/>
                <w:sz w:val="28"/>
                <w:szCs w:val="16"/>
                <w:lang w:val="en-GB" w:eastAsia="pl-PL"/>
              </w:rPr>
              <w:t>1</w:t>
            </w:r>
            <w:r w:rsidR="00277EDE">
              <w:rPr>
                <w:b/>
                <w:bCs/>
                <w:sz w:val="28"/>
                <w:szCs w:val="16"/>
                <w:lang w:val="en-GB" w:eastAsia="pl-PL"/>
              </w:rPr>
              <w:t>74</w:t>
            </w:r>
            <w:r w:rsidR="001620A9">
              <w:rPr>
                <w:b/>
                <w:bCs/>
                <w:sz w:val="28"/>
                <w:szCs w:val="16"/>
                <w:lang w:val="en-GB" w:eastAsia="pl-PL"/>
              </w:rPr>
              <w:t xml:space="preserve"> </w:t>
            </w:r>
            <w:r>
              <w:rPr>
                <w:b/>
                <w:bCs/>
                <w:sz w:val="28"/>
                <w:szCs w:val="16"/>
                <w:lang w:val="en-GB" w:eastAsia="pl-PL"/>
              </w:rPr>
              <w:t xml:space="preserve">- </w:t>
            </w:r>
            <w:r w:rsidR="00536F78">
              <w:rPr>
                <w:b/>
                <w:bCs/>
                <w:sz w:val="28"/>
                <w:szCs w:val="16"/>
                <w:lang w:val="en-GB" w:eastAsia="pl-PL"/>
              </w:rPr>
              <w:t>1</w:t>
            </w:r>
            <w:r w:rsidR="00277EDE">
              <w:rPr>
                <w:b/>
                <w:bCs/>
                <w:sz w:val="28"/>
                <w:szCs w:val="16"/>
                <w:lang w:val="en-GB" w:eastAsia="pl-PL"/>
              </w:rPr>
              <w:t>8</w:t>
            </w:r>
            <w:r w:rsidR="00536F78">
              <w:rPr>
                <w:b/>
                <w:bCs/>
                <w:sz w:val="28"/>
                <w:szCs w:val="16"/>
                <w:lang w:val="en-GB" w:eastAsia="pl-PL"/>
              </w:rPr>
              <w:t>7</w:t>
            </w:r>
          </w:p>
        </w:tc>
      </w:tr>
      <w:tr w:rsidR="00E25C7F" w14:paraId="59DE57E0" w14:textId="77777777" w:rsidTr="00E25C7F">
        <w:trPr>
          <w:trHeight w:val="463"/>
        </w:trPr>
        <w:tc>
          <w:tcPr>
            <w:tcW w:w="8229" w:type="dxa"/>
            <w:shd w:val="clear" w:color="auto" w:fill="1F3864" w:themeFill="accent1" w:themeFillShade="80"/>
            <w:vAlign w:val="center"/>
          </w:tcPr>
          <w:p w14:paraId="2F359DBD" w14:textId="77777777" w:rsidR="00E25C7F" w:rsidRPr="00722A89" w:rsidRDefault="00E25C7F" w:rsidP="00E25C7F">
            <w:pPr>
              <w:jc w:val="center"/>
              <w:rPr>
                <w:b/>
              </w:rPr>
            </w:pPr>
            <w:r w:rsidRPr="000026E9">
              <w:rPr>
                <w:b/>
              </w:rPr>
              <w:t>http://hrmars.com/index.php/pages/detail/</w:t>
            </w:r>
            <w:r>
              <w:rPr>
                <w:b/>
              </w:rPr>
              <w:t>IJARPED</w:t>
            </w:r>
          </w:p>
        </w:tc>
        <w:tc>
          <w:tcPr>
            <w:tcW w:w="2601" w:type="dxa"/>
            <w:shd w:val="clear" w:color="auto" w:fill="1F3864" w:themeFill="accent1" w:themeFillShade="80"/>
            <w:vAlign w:val="center"/>
          </w:tcPr>
          <w:p w14:paraId="36F115CE" w14:textId="77777777" w:rsidR="00E25C7F" w:rsidRPr="00722A89" w:rsidRDefault="00E25C7F" w:rsidP="00E25C7F">
            <w:pPr>
              <w:jc w:val="center"/>
              <w:rPr>
                <w:b/>
              </w:rPr>
            </w:pPr>
            <w:r w:rsidRPr="00722A89">
              <w:rPr>
                <w:b/>
              </w:rPr>
              <w:t>JOURNAL HOMEPAGE</w:t>
            </w:r>
          </w:p>
        </w:tc>
      </w:tr>
    </w:tbl>
    <w:p w14:paraId="45691F74" w14:textId="77777777" w:rsidR="00E25C7F" w:rsidRDefault="00E25C7F" w:rsidP="00722A89">
      <w:pPr>
        <w:jc w:val="center"/>
        <w:rPr>
          <w:b/>
          <w:sz w:val="20"/>
        </w:rPr>
      </w:pPr>
    </w:p>
    <w:p w14:paraId="2DFFFAC3" w14:textId="40137480"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11697D" w14:paraId="1F1D9231" w14:textId="77777777" w:rsidTr="006F5A38">
        <w:trPr>
          <w:trHeight w:val="2536"/>
        </w:trPr>
        <w:tc>
          <w:tcPr>
            <w:tcW w:w="11281" w:type="dxa"/>
          </w:tcPr>
          <w:p w14:paraId="08577B30" w14:textId="3C142CA7" w:rsidR="0011697D" w:rsidRDefault="00C56EBF" w:rsidP="006F5A38">
            <w:r>
              <w:rPr>
                <w:noProof/>
              </w:rPr>
              <w:lastRenderedPageBreak/>
              <w:drawing>
                <wp:inline distT="0" distB="0" distL="0" distR="0" wp14:anchorId="6D01DDA1" wp14:editId="37F1370C">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487C8EEF" w14:textId="77777777" w:rsidR="00057701" w:rsidRPr="00057701" w:rsidRDefault="00057701" w:rsidP="00057701">
      <w:pPr>
        <w:spacing w:after="0" w:line="240" w:lineRule="auto"/>
        <w:jc w:val="center"/>
        <w:rPr>
          <w:rFonts w:ascii="Roboto" w:eastAsia="Calibri" w:hAnsi="Roboto" w:cs="Calibri"/>
          <w:b/>
          <w:sz w:val="26"/>
          <w:szCs w:val="26"/>
        </w:rPr>
      </w:pPr>
      <w:bookmarkStart w:id="1" w:name="_Hlk20217762"/>
      <w:bookmarkStart w:id="2" w:name="_Hlk878942"/>
      <w:bookmarkEnd w:id="1"/>
      <w:bookmarkEnd w:id="2"/>
    </w:p>
    <w:p w14:paraId="234F5124" w14:textId="644BBC1D" w:rsidR="00057701" w:rsidRPr="00057701" w:rsidRDefault="00057701" w:rsidP="00057701">
      <w:pPr>
        <w:spacing w:after="0" w:line="240" w:lineRule="auto"/>
        <w:jc w:val="center"/>
        <w:rPr>
          <w:rFonts w:ascii="Roboto" w:eastAsia="Calibri" w:hAnsi="Roboto" w:cs="Calibri"/>
          <w:b/>
          <w:sz w:val="40"/>
          <w:szCs w:val="40"/>
        </w:rPr>
      </w:pPr>
      <w:r w:rsidRPr="00057701">
        <w:rPr>
          <w:rFonts w:ascii="Roboto" w:eastAsia="Calibri" w:hAnsi="Roboto" w:cs="Calibri"/>
          <w:b/>
          <w:sz w:val="40"/>
          <w:szCs w:val="40"/>
        </w:rPr>
        <w:t>Exploring Primary Pupils’ Perception in Using Online Games to Improve Spelling</w:t>
      </w:r>
    </w:p>
    <w:p w14:paraId="186DAAC4" w14:textId="77777777" w:rsidR="00057701" w:rsidRPr="00601FB7" w:rsidRDefault="00057701" w:rsidP="00057701">
      <w:pPr>
        <w:spacing w:after="0" w:line="240" w:lineRule="auto"/>
        <w:jc w:val="center"/>
        <w:rPr>
          <w:rFonts w:ascii="Calibri" w:eastAsia="Calibri" w:hAnsi="Calibri" w:cs="Calibri"/>
          <w:b/>
          <w:sz w:val="24"/>
          <w:szCs w:val="24"/>
        </w:rPr>
      </w:pPr>
    </w:p>
    <w:p w14:paraId="34E8852E" w14:textId="481B8F0D" w:rsidR="00057701" w:rsidRPr="00057701" w:rsidRDefault="00057701" w:rsidP="00057701">
      <w:pPr>
        <w:spacing w:after="0" w:line="240" w:lineRule="auto"/>
        <w:jc w:val="center"/>
        <w:rPr>
          <w:rFonts w:ascii="Arial" w:eastAsia="Calibri" w:hAnsi="Arial" w:cs="Arial"/>
          <w:bCs/>
          <w:sz w:val="32"/>
          <w:szCs w:val="32"/>
        </w:rPr>
      </w:pPr>
      <w:r w:rsidRPr="00057701">
        <w:rPr>
          <w:rFonts w:ascii="Arial" w:eastAsia="Calibri" w:hAnsi="Arial" w:cs="Arial"/>
          <w:bCs/>
          <w:sz w:val="32"/>
          <w:szCs w:val="32"/>
        </w:rPr>
        <w:t xml:space="preserve">Ang Fong </w:t>
      </w:r>
      <w:proofErr w:type="spellStart"/>
      <w:r w:rsidRPr="00057701">
        <w:rPr>
          <w:rFonts w:ascii="Arial" w:eastAsia="Calibri" w:hAnsi="Arial" w:cs="Arial"/>
          <w:bCs/>
          <w:sz w:val="32"/>
          <w:szCs w:val="32"/>
        </w:rPr>
        <w:t>Nie</w:t>
      </w:r>
      <w:proofErr w:type="spellEnd"/>
      <w:r w:rsidRPr="00057701">
        <w:rPr>
          <w:rFonts w:ascii="Arial" w:eastAsia="Calibri" w:hAnsi="Arial" w:cs="Arial"/>
          <w:bCs/>
          <w:sz w:val="32"/>
          <w:szCs w:val="32"/>
        </w:rPr>
        <w:t xml:space="preserve">, </w:t>
      </w:r>
      <w:proofErr w:type="spellStart"/>
      <w:r w:rsidRPr="00057701">
        <w:rPr>
          <w:rFonts w:ascii="Arial" w:eastAsia="Calibri" w:hAnsi="Arial" w:cs="Arial"/>
          <w:bCs/>
          <w:sz w:val="32"/>
          <w:szCs w:val="32"/>
        </w:rPr>
        <w:t>Hanita</w:t>
      </w:r>
      <w:proofErr w:type="spellEnd"/>
      <w:r w:rsidRPr="00057701">
        <w:rPr>
          <w:rFonts w:ascii="Arial" w:eastAsia="Calibri" w:hAnsi="Arial" w:cs="Arial"/>
          <w:bCs/>
          <w:sz w:val="32"/>
          <w:szCs w:val="32"/>
        </w:rPr>
        <w:t xml:space="preserve"> </w:t>
      </w:r>
      <w:proofErr w:type="spellStart"/>
      <w:r w:rsidRPr="00057701">
        <w:rPr>
          <w:rFonts w:ascii="Arial" w:eastAsia="Calibri" w:hAnsi="Arial" w:cs="Arial"/>
          <w:bCs/>
          <w:sz w:val="32"/>
          <w:szCs w:val="32"/>
        </w:rPr>
        <w:t>Hanim</w:t>
      </w:r>
      <w:proofErr w:type="spellEnd"/>
      <w:r w:rsidRPr="00057701">
        <w:rPr>
          <w:rFonts w:ascii="Arial" w:eastAsia="Calibri" w:hAnsi="Arial" w:cs="Arial"/>
          <w:bCs/>
          <w:sz w:val="32"/>
          <w:szCs w:val="32"/>
        </w:rPr>
        <w:t xml:space="preserve"> Ismail</w:t>
      </w:r>
    </w:p>
    <w:p w14:paraId="4E912DEA" w14:textId="77777777" w:rsidR="00057701" w:rsidRPr="00601FB7" w:rsidRDefault="00057701" w:rsidP="00057701">
      <w:pPr>
        <w:spacing w:after="0" w:line="240" w:lineRule="auto"/>
        <w:jc w:val="center"/>
        <w:rPr>
          <w:rFonts w:ascii="Calibri" w:eastAsia="Calibri" w:hAnsi="Calibri" w:cs="Calibri"/>
          <w:bCs/>
          <w:sz w:val="24"/>
          <w:szCs w:val="24"/>
        </w:rPr>
      </w:pPr>
      <w:r w:rsidRPr="00601FB7">
        <w:rPr>
          <w:rFonts w:ascii="Calibri" w:eastAsia="Calibri" w:hAnsi="Calibri" w:cs="Calibri"/>
          <w:bCs/>
          <w:sz w:val="24"/>
          <w:szCs w:val="24"/>
        </w:rPr>
        <w:t xml:space="preserve">Faculty of Education, </w:t>
      </w:r>
      <w:proofErr w:type="spellStart"/>
      <w:r w:rsidRPr="00601FB7">
        <w:rPr>
          <w:rFonts w:ascii="Calibri" w:eastAsia="Calibri" w:hAnsi="Calibri" w:cs="Calibri"/>
          <w:bCs/>
          <w:sz w:val="24"/>
          <w:szCs w:val="24"/>
        </w:rPr>
        <w:t>Universiti</w:t>
      </w:r>
      <w:proofErr w:type="spellEnd"/>
      <w:r w:rsidRPr="00601FB7">
        <w:rPr>
          <w:rFonts w:ascii="Calibri" w:eastAsia="Calibri" w:hAnsi="Calibri" w:cs="Calibri"/>
          <w:bCs/>
          <w:sz w:val="24"/>
          <w:szCs w:val="24"/>
        </w:rPr>
        <w:t xml:space="preserve"> </w:t>
      </w:r>
      <w:proofErr w:type="spellStart"/>
      <w:r w:rsidRPr="00601FB7">
        <w:rPr>
          <w:rFonts w:ascii="Calibri" w:eastAsia="Calibri" w:hAnsi="Calibri" w:cs="Calibri"/>
          <w:bCs/>
          <w:sz w:val="24"/>
          <w:szCs w:val="24"/>
        </w:rPr>
        <w:t>Kebangsaan</w:t>
      </w:r>
      <w:proofErr w:type="spellEnd"/>
      <w:r w:rsidRPr="00601FB7">
        <w:rPr>
          <w:rFonts w:ascii="Calibri" w:eastAsia="Calibri" w:hAnsi="Calibri" w:cs="Calibri"/>
          <w:bCs/>
          <w:sz w:val="24"/>
          <w:szCs w:val="24"/>
        </w:rPr>
        <w:t xml:space="preserve"> Malaysia, 43600 </w:t>
      </w:r>
      <w:proofErr w:type="spellStart"/>
      <w:r w:rsidRPr="00601FB7">
        <w:rPr>
          <w:rFonts w:ascii="Calibri" w:eastAsia="Calibri" w:hAnsi="Calibri" w:cs="Calibri"/>
          <w:bCs/>
          <w:sz w:val="24"/>
          <w:szCs w:val="24"/>
        </w:rPr>
        <w:t>Bangi</w:t>
      </w:r>
      <w:proofErr w:type="spellEnd"/>
      <w:r w:rsidRPr="00601FB7">
        <w:rPr>
          <w:rFonts w:ascii="Calibri" w:eastAsia="Calibri" w:hAnsi="Calibri" w:cs="Calibri"/>
          <w:bCs/>
          <w:sz w:val="24"/>
          <w:szCs w:val="24"/>
        </w:rPr>
        <w:t>, Malaysia</w:t>
      </w:r>
    </w:p>
    <w:p w14:paraId="329B365C" w14:textId="77777777" w:rsidR="00057701" w:rsidRPr="00601FB7" w:rsidRDefault="00057701" w:rsidP="00057701">
      <w:pPr>
        <w:spacing w:after="0" w:line="240" w:lineRule="auto"/>
        <w:jc w:val="center"/>
        <w:rPr>
          <w:rFonts w:ascii="Calibri" w:eastAsia="Calibri" w:hAnsi="Calibri" w:cs="Calibri"/>
          <w:sz w:val="24"/>
          <w:szCs w:val="24"/>
        </w:rPr>
      </w:pPr>
    </w:p>
    <w:p w14:paraId="6669B257" w14:textId="21CF09FC" w:rsidR="00057701" w:rsidRPr="00601FB7" w:rsidRDefault="00057701" w:rsidP="00057701">
      <w:pPr>
        <w:spacing w:after="0" w:line="240" w:lineRule="auto"/>
        <w:rPr>
          <w:rFonts w:ascii="Calibri" w:eastAsia="Calibri" w:hAnsi="Calibri" w:cs="Calibri"/>
          <w:b/>
          <w:sz w:val="24"/>
          <w:szCs w:val="24"/>
        </w:rPr>
      </w:pPr>
      <w:bookmarkStart w:id="3" w:name="_heading=h.gjdgxs" w:colFirst="0" w:colLast="0"/>
      <w:bookmarkEnd w:id="3"/>
      <w:r w:rsidRPr="00601FB7">
        <w:rPr>
          <w:rFonts w:ascii="Calibri" w:eastAsia="Calibri" w:hAnsi="Calibri" w:cs="Calibri"/>
          <w:b/>
          <w:sz w:val="24"/>
          <w:szCs w:val="24"/>
        </w:rPr>
        <w:t>Abstract</w:t>
      </w:r>
    </w:p>
    <w:p w14:paraId="7FEB936F" w14:textId="77777777" w:rsidR="00057701" w:rsidRPr="00601FB7" w:rsidRDefault="00057701" w:rsidP="00057701">
      <w:pPr>
        <w:spacing w:after="0" w:line="240" w:lineRule="auto"/>
        <w:jc w:val="both"/>
        <w:rPr>
          <w:rFonts w:ascii="Calibri" w:eastAsia="Calibri" w:hAnsi="Calibri" w:cs="Calibri"/>
          <w:sz w:val="24"/>
          <w:szCs w:val="24"/>
        </w:rPr>
      </w:pPr>
      <w:r w:rsidRPr="00601FB7">
        <w:rPr>
          <w:rFonts w:ascii="Calibri" w:eastAsia="Calibri" w:hAnsi="Calibri" w:cs="Calibri"/>
          <w:sz w:val="24"/>
          <w:szCs w:val="24"/>
        </w:rPr>
        <w:t>During the time of pandemic, face-to-face interactions are forbidden and by no means, allowed to help in controlling the spreading of COVID-19. Mobile devices and internet connection are necessary to participate in e-learning.  E-learning plays a critical role in delivering a successful educational knowledge toward pupils. The adoption and incorporation of Information Communication Technology (ICT) elements into the formal education environment are crucial for teachers and students to work better during the pandemic. Pupils had played the online game to improve their spelling previously but their opinion on using online game yet to be asked. Therefore, this study explored the perspectives of Year 3 pupils in rural Chinese school towards the use of online games in improving spelling skill.  A survey was conducted involving 20 respondents of Malaysian primary school pupils from one of Sabah rural primary schools using a questionnaire. The findings revealed that the pupils had fun learning spelling through online games and that they can learn the spelling pattern better through online game platforms. The results also show that pupils are motivated to improve their spelling when learning through the use of online games and they prefer online games compared to the traditional methods of learning spelling.</w:t>
      </w:r>
    </w:p>
    <w:p w14:paraId="6542DCC8" w14:textId="399AAF76" w:rsidR="00057701" w:rsidRPr="00601FB7"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bCs/>
          <w:sz w:val="24"/>
          <w:szCs w:val="24"/>
        </w:rPr>
        <w:t>Keywords:</w:t>
      </w:r>
      <w:r w:rsidRPr="00601FB7">
        <w:rPr>
          <w:rFonts w:ascii="Calibri" w:eastAsia="Calibri" w:hAnsi="Calibri" w:cs="Calibri"/>
          <w:sz w:val="24"/>
          <w:szCs w:val="24"/>
        </w:rPr>
        <w:t xml:space="preserve"> Challenges, E-learning, Malaysian Primary Pupils’ Perception, Online Games, Spelling </w:t>
      </w:r>
    </w:p>
    <w:p w14:paraId="511CDECA" w14:textId="77777777" w:rsidR="00057701" w:rsidRPr="00601FB7" w:rsidRDefault="00057701" w:rsidP="00057701">
      <w:pPr>
        <w:spacing w:after="0" w:line="240" w:lineRule="auto"/>
        <w:jc w:val="both"/>
        <w:rPr>
          <w:rFonts w:ascii="Calibri" w:eastAsia="Calibri" w:hAnsi="Calibri" w:cs="Calibri"/>
          <w:sz w:val="24"/>
          <w:szCs w:val="24"/>
        </w:rPr>
      </w:pPr>
    </w:p>
    <w:p w14:paraId="02572878" w14:textId="318B7764" w:rsidR="00057701" w:rsidRPr="00601FB7" w:rsidRDefault="00057701" w:rsidP="00057701">
      <w:pPr>
        <w:spacing w:after="0" w:line="240" w:lineRule="auto"/>
        <w:jc w:val="both"/>
        <w:rPr>
          <w:rFonts w:ascii="Calibri" w:eastAsia="Calibri" w:hAnsi="Calibri" w:cs="Calibri"/>
          <w:b/>
          <w:sz w:val="24"/>
          <w:szCs w:val="24"/>
        </w:rPr>
      </w:pPr>
      <w:r w:rsidRPr="00601FB7">
        <w:rPr>
          <w:rFonts w:ascii="Calibri" w:eastAsia="Calibri" w:hAnsi="Calibri" w:cs="Calibri"/>
          <w:b/>
          <w:sz w:val="24"/>
          <w:szCs w:val="24"/>
        </w:rPr>
        <w:t>Introduction</w:t>
      </w:r>
    </w:p>
    <w:p w14:paraId="099B856D" w14:textId="637C45B7" w:rsidR="00057701" w:rsidRPr="00057701" w:rsidRDefault="00057701" w:rsidP="00057701">
      <w:pPr>
        <w:spacing w:after="0" w:line="240" w:lineRule="auto"/>
        <w:jc w:val="both"/>
        <w:rPr>
          <w:rFonts w:ascii="Calibri" w:eastAsia="Calibri" w:hAnsi="Calibri" w:cs="Calibri"/>
          <w:sz w:val="24"/>
          <w:szCs w:val="24"/>
        </w:rPr>
      </w:pPr>
      <w:r w:rsidRPr="00601FB7">
        <w:rPr>
          <w:rFonts w:ascii="Calibri" w:eastAsia="Calibri" w:hAnsi="Calibri" w:cs="Calibri"/>
          <w:sz w:val="24"/>
          <w:szCs w:val="24"/>
        </w:rPr>
        <w:t xml:space="preserve">Within this 21st century, the integration of technology-based games in the process of teaching and learning is profoundly inevitable. The use of Information Communication Technology (ICT) is no longer restricted within sharing animation, videos or audios but are now providing the benefits of creating and assigning digital educational games as creative outlets through given exercises and tasks to the pupils. The importance of ICT elements in teaching and learning are further emphasized during the pandemic, especially with the reinforcement of lockdown and self-distancing are made compulsory. The changes that were brought upon by the pandemic have caused major changes in the way of teaching and learning. It causes a shift in formal learning to online interaction, which is also known as e-learning, thus making gadgets such as mobile phones and laptops are learning necessities. E-learning has created a new norm as a way to survive the pandemic. However, this causes pupils in numerous levels, especially the primary school pupils to be self-reliant in their </w:t>
      </w:r>
      <w:r w:rsidRPr="00057701">
        <w:rPr>
          <w:rFonts w:ascii="Calibri" w:eastAsia="Calibri" w:hAnsi="Calibri" w:cs="Calibri"/>
          <w:sz w:val="24"/>
          <w:szCs w:val="24"/>
        </w:rPr>
        <w:t>journey in learning spelling amidst this current COVID-19 pandemic. Mohamad</w:t>
      </w:r>
      <w:r w:rsidRPr="00057701">
        <w:rPr>
          <w:rFonts w:ascii="Calibri" w:eastAsia="Calibri" w:hAnsi="Calibri" w:cs="Calibri"/>
          <w:sz w:val="24"/>
          <w:szCs w:val="24"/>
          <w:lang w:val="en-MY"/>
        </w:rPr>
        <w:t xml:space="preserve"> et al</w:t>
      </w:r>
      <w:r w:rsidRPr="00057701">
        <w:rPr>
          <w:rFonts w:ascii="Calibri" w:eastAsia="Calibri" w:hAnsi="Calibri" w:cs="Calibri"/>
          <w:sz w:val="24"/>
          <w:szCs w:val="24"/>
        </w:rPr>
        <w:t xml:space="preserve"> (2020) </w:t>
      </w:r>
      <w:r w:rsidRPr="00057701">
        <w:rPr>
          <w:rFonts w:ascii="Calibri" w:eastAsia="Calibri" w:hAnsi="Calibri" w:cs="Calibri"/>
          <w:sz w:val="24"/>
          <w:szCs w:val="24"/>
        </w:rPr>
        <w:lastRenderedPageBreak/>
        <w:t>endorsed the concept of 21st-century learning, which incorporates technology elements in the process of teaching and learning to enhance generation Z students' perceptions. This is aligned with the Malaysia Education Blueprint (MEB) 2013-2025, particularly in its seventh shift, which is to elevate ICT to leverage successful learning across the country.</w:t>
      </w:r>
      <w:r w:rsidRPr="00057701">
        <w:rPr>
          <w:rFonts w:ascii="Calibri" w:eastAsia="Calibri" w:hAnsi="Calibri" w:cs="Calibri"/>
          <w:sz w:val="24"/>
          <w:szCs w:val="24"/>
        </w:rPr>
        <w:tab/>
      </w:r>
    </w:p>
    <w:p w14:paraId="2E5A5042"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With e-learning, global educators are now given the opportunity to be creative in utilizing the use of ICT. One of their ways to keep students motivated is by incorporating educational games during the online teaching and learning. The use of digital games in the process of teaching and learning can be used as an effective tool to motivate students and improve their learning experience, especially during the pandemic where their motivation in learning has depleted due to immobility. Staying at home to do e-learning has certainly had an impact on students’ learning motivation. It also has been used in enhancing pupils’ spelling. This is because using games breaks up the routine of instructions, provides a change in practice and environment, and allows students to develop English abilities in an enjoyable setting. An effective educational game is necessary for a student to stay active, excited, interact, solve problems, and learn all at the same time (Squire, 2011). The analysis of students' spelling mistakes provides an insight to better understand and assist students with their spelling problems (Al-</w:t>
      </w:r>
      <w:proofErr w:type="spellStart"/>
      <w:r w:rsidRPr="00057701">
        <w:rPr>
          <w:rFonts w:ascii="Calibri" w:eastAsia="Calibri" w:hAnsi="Calibri" w:cs="Calibri"/>
          <w:sz w:val="24"/>
          <w:szCs w:val="24"/>
        </w:rPr>
        <w:t>Zoud</w:t>
      </w:r>
      <w:proofErr w:type="spellEnd"/>
      <w:r w:rsidRPr="00057701">
        <w:rPr>
          <w:rFonts w:ascii="Calibri" w:eastAsia="Calibri" w:hAnsi="Calibri" w:cs="Calibri"/>
          <w:sz w:val="24"/>
          <w:szCs w:val="24"/>
        </w:rPr>
        <w:t xml:space="preserve"> &amp; </w:t>
      </w:r>
      <w:proofErr w:type="spellStart"/>
      <w:r w:rsidRPr="00057701">
        <w:rPr>
          <w:rFonts w:ascii="Calibri" w:eastAsia="Calibri" w:hAnsi="Calibri" w:cs="Calibri"/>
          <w:sz w:val="24"/>
          <w:szCs w:val="24"/>
        </w:rPr>
        <w:t>Kabilan</w:t>
      </w:r>
      <w:proofErr w:type="spellEnd"/>
      <w:r w:rsidRPr="00057701">
        <w:rPr>
          <w:rFonts w:ascii="Calibri" w:eastAsia="Calibri" w:hAnsi="Calibri" w:cs="Calibri"/>
          <w:sz w:val="24"/>
          <w:szCs w:val="24"/>
        </w:rPr>
        <w:t>, 2013).</w:t>
      </w:r>
    </w:p>
    <w:p w14:paraId="59C5CD84" w14:textId="181343A9"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color w:val="0D0D0D"/>
          <w:sz w:val="24"/>
          <w:szCs w:val="24"/>
        </w:rPr>
        <w:t xml:space="preserve">The online educational game serves as a continuation from the formal interaction in the classroom context. It intends to strengthen, support memory and serves as a fun way to continue the learning of spelling during the pandemic. By the end of the games, pupils are shown the number of errors that they have produced and thus improve themselves. This method opposes the traditional way of memorizing the words. In fact, it encourages pupils to learn through their mistakes and improve as they try more. Pupils will be able to understand their mistakes at the end of the game and focus on the words that they have yet to master. The use of online games also supports the Malaysian present education assessment system, which is the Classroom-Based Assessment (CBA). This assessment system takes into account students' progress in learning through multiple mediums in order to eliminate exam-oriented assessments. Furthermore, it also opposes the conventional teaching approaches of word-attack skills, which are still widely preferred in most schools and are less engaging, ineffective as well as less encouraging </w:t>
      </w:r>
      <w:r w:rsidRPr="00057701">
        <w:rPr>
          <w:rFonts w:ascii="Calibri" w:eastAsia="Calibri" w:hAnsi="Calibri" w:cs="Calibri"/>
          <w:color w:val="0D0D0D"/>
          <w:sz w:val="24"/>
          <w:szCs w:val="24"/>
          <w:lang w:val="en-MY"/>
        </w:rPr>
        <w:t>as cited in (</w:t>
      </w:r>
      <w:r w:rsidRPr="00057701">
        <w:rPr>
          <w:rFonts w:ascii="Calibri" w:eastAsia="Calibri" w:hAnsi="Calibri" w:cs="Calibri"/>
          <w:color w:val="0D0D0D"/>
          <w:sz w:val="24"/>
          <w:szCs w:val="24"/>
        </w:rPr>
        <w:t xml:space="preserve">Mohamad et al., 2018). </w:t>
      </w:r>
    </w:p>
    <w:p w14:paraId="146A1D1E"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Therefore, the researcher intended to explore pupils’ perceptions in using online games in order to improve their spelling. This paper asked an important question – “What is the perception of Year 3 pupils on the implementation of online games during English classes in improving their spelling skill?”</w:t>
      </w:r>
    </w:p>
    <w:p w14:paraId="45EBCB69" w14:textId="77777777" w:rsidR="00057701" w:rsidRPr="00057701" w:rsidRDefault="00057701" w:rsidP="00057701">
      <w:pPr>
        <w:spacing w:after="0" w:line="240" w:lineRule="auto"/>
        <w:jc w:val="both"/>
        <w:rPr>
          <w:rFonts w:ascii="Calibri" w:eastAsia="Calibri" w:hAnsi="Calibri" w:cs="Calibri"/>
          <w:sz w:val="24"/>
          <w:szCs w:val="24"/>
        </w:rPr>
      </w:pPr>
    </w:p>
    <w:p w14:paraId="01E747E0" w14:textId="7D97A1B6"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Literature Review</w:t>
      </w:r>
    </w:p>
    <w:p w14:paraId="1015EFDF" w14:textId="42B64265"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E-learning For Spelling and Educational Games</w:t>
      </w:r>
    </w:p>
    <w:p w14:paraId="34A0080B"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In general, e-learning and distance learning are mutually beneficial, especially when it comes to language learning. Hashim (2018) defined 21st-century learning as the process of learning a language through a technology-based platform. Ahmadi (2018) went on to say that e-learning allows students to do computer tasks, instead of using pencil-and-paper activities. Even if physical engagement cannot take place as due to the unexpected COVID-19 outbreak, learning can nonetheless take place.</w:t>
      </w:r>
    </w:p>
    <w:p w14:paraId="7A615327" w14:textId="1F24421F"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Students of all </w:t>
      </w:r>
      <w:r w:rsidRPr="00057701">
        <w:rPr>
          <w:rFonts w:ascii="Calibri" w:hAnsi="Calibri" w:cs="Calibri"/>
          <w:sz w:val="24"/>
          <w:szCs w:val="24"/>
        </w:rPr>
        <w:t>levels</w:t>
      </w:r>
      <w:r w:rsidRPr="00057701">
        <w:rPr>
          <w:rFonts w:ascii="Calibri" w:eastAsia="Calibri" w:hAnsi="Calibri" w:cs="Calibri"/>
          <w:sz w:val="24"/>
          <w:szCs w:val="24"/>
        </w:rPr>
        <w:t xml:space="preserve"> can improve their spelling skills through E-learning by actively participating in the e-lesson. This is due to the flexibility offered in e-learning and </w:t>
      </w:r>
      <w:r w:rsidRPr="00057701">
        <w:rPr>
          <w:rFonts w:ascii="Calibri" w:hAnsi="Calibri" w:cs="Calibri"/>
          <w:sz w:val="24"/>
          <w:szCs w:val="24"/>
        </w:rPr>
        <w:t>incorporated</w:t>
      </w:r>
      <w:r w:rsidRPr="00057701">
        <w:rPr>
          <w:rFonts w:ascii="Calibri" w:eastAsia="Calibri" w:hAnsi="Calibri" w:cs="Calibri"/>
          <w:sz w:val="24"/>
          <w:szCs w:val="24"/>
        </w:rPr>
        <w:t xml:space="preserve"> by the fun elements in educational games. This is supported by Mohamad et al. (2018) explained that students will be liable to a fruitful language learning environment where </w:t>
      </w:r>
      <w:r w:rsidRPr="00057701">
        <w:rPr>
          <w:rFonts w:ascii="Calibri" w:eastAsia="Calibri" w:hAnsi="Calibri" w:cs="Calibri"/>
          <w:sz w:val="24"/>
          <w:szCs w:val="24"/>
        </w:rPr>
        <w:lastRenderedPageBreak/>
        <w:t xml:space="preserve">they can communicate and study at the same time, </w:t>
      </w:r>
      <w:r w:rsidRPr="00057701">
        <w:rPr>
          <w:rFonts w:ascii="Calibri" w:hAnsi="Calibri" w:cs="Calibri"/>
          <w:sz w:val="24"/>
          <w:szCs w:val="24"/>
        </w:rPr>
        <w:t>communicating</w:t>
      </w:r>
      <w:r w:rsidRPr="00057701">
        <w:rPr>
          <w:rFonts w:ascii="Calibri" w:eastAsia="Calibri" w:hAnsi="Calibri" w:cs="Calibri"/>
          <w:sz w:val="24"/>
          <w:szCs w:val="24"/>
        </w:rPr>
        <w:t xml:space="preserve"> with other users if they are engaged in e-learning. This is due to e-adaptability in learning's in helping students learn to spell in a fun way, rather than using the classical rote </w:t>
      </w:r>
      <w:proofErr w:type="spellStart"/>
      <w:r w:rsidRPr="00057701">
        <w:rPr>
          <w:rFonts w:ascii="Calibri" w:eastAsia="Calibri" w:hAnsi="Calibri" w:cs="Calibri"/>
          <w:sz w:val="24"/>
          <w:szCs w:val="24"/>
        </w:rPr>
        <w:t>memorisation</w:t>
      </w:r>
      <w:proofErr w:type="spellEnd"/>
      <w:r w:rsidRPr="00057701">
        <w:rPr>
          <w:rFonts w:ascii="Calibri" w:eastAsia="Calibri" w:hAnsi="Calibri" w:cs="Calibri"/>
          <w:sz w:val="24"/>
          <w:szCs w:val="24"/>
        </w:rPr>
        <w:t xml:space="preserve"> method (</w:t>
      </w:r>
      <w:proofErr w:type="spellStart"/>
      <w:r w:rsidRPr="00057701">
        <w:rPr>
          <w:rFonts w:ascii="Calibri" w:eastAsia="Calibri" w:hAnsi="Calibri" w:cs="Calibri"/>
          <w:sz w:val="24"/>
          <w:szCs w:val="24"/>
        </w:rPr>
        <w:t>Menelaos</w:t>
      </w:r>
      <w:proofErr w:type="spellEnd"/>
      <w:r w:rsidRPr="00057701">
        <w:rPr>
          <w:rFonts w:ascii="Calibri" w:eastAsia="Calibri" w:hAnsi="Calibri" w:cs="Calibri"/>
          <w:sz w:val="24"/>
          <w:szCs w:val="24"/>
        </w:rPr>
        <w:t xml:space="preserve"> &amp; Chris, 2011). Furthermore, Bakar</w:t>
      </w:r>
      <w:r w:rsidRPr="00057701">
        <w:rPr>
          <w:rFonts w:ascii="Calibri" w:eastAsia="Calibri" w:hAnsi="Calibri" w:cs="Calibri"/>
          <w:sz w:val="24"/>
          <w:szCs w:val="24"/>
          <w:lang w:val="en-MY"/>
        </w:rPr>
        <w:t xml:space="preserve"> et al</w:t>
      </w:r>
      <w:r w:rsidRPr="00057701">
        <w:rPr>
          <w:rFonts w:ascii="Calibri" w:eastAsia="Calibri" w:hAnsi="Calibri" w:cs="Calibri"/>
          <w:sz w:val="24"/>
          <w:szCs w:val="24"/>
        </w:rPr>
        <w:t xml:space="preserve"> (2018) discovered that elementary school students were thriving in learning spelling through Telegram </w:t>
      </w:r>
      <w:proofErr w:type="spellStart"/>
      <w:r w:rsidRPr="00057701">
        <w:rPr>
          <w:rFonts w:ascii="Calibri" w:eastAsia="Calibri" w:hAnsi="Calibri" w:cs="Calibri"/>
          <w:sz w:val="24"/>
          <w:szCs w:val="24"/>
        </w:rPr>
        <w:t>Autobot</w:t>
      </w:r>
      <w:proofErr w:type="spellEnd"/>
      <w:r w:rsidRPr="00057701">
        <w:rPr>
          <w:rFonts w:ascii="Calibri" w:eastAsia="Calibri" w:hAnsi="Calibri" w:cs="Calibri"/>
          <w:sz w:val="24"/>
          <w:szCs w:val="24"/>
        </w:rPr>
        <w:t xml:space="preserve">, which is one of the </w:t>
      </w:r>
      <w:proofErr w:type="spellStart"/>
      <w:r w:rsidRPr="00057701">
        <w:rPr>
          <w:rFonts w:ascii="Calibri" w:eastAsia="Calibri" w:hAnsi="Calibri" w:cs="Calibri"/>
          <w:sz w:val="24"/>
          <w:szCs w:val="24"/>
        </w:rPr>
        <w:t>favourite</w:t>
      </w:r>
      <w:proofErr w:type="spellEnd"/>
      <w:r w:rsidRPr="00057701">
        <w:rPr>
          <w:rFonts w:ascii="Calibri" w:eastAsia="Calibri" w:hAnsi="Calibri" w:cs="Calibri"/>
          <w:sz w:val="24"/>
          <w:szCs w:val="24"/>
        </w:rPr>
        <w:t xml:space="preserve"> e-learning platforms. It is a messaging software that allows students to mentally </w:t>
      </w:r>
      <w:proofErr w:type="spellStart"/>
      <w:r w:rsidRPr="00057701">
        <w:rPr>
          <w:rFonts w:ascii="Calibri" w:eastAsia="Calibri" w:hAnsi="Calibri" w:cs="Calibri"/>
          <w:sz w:val="24"/>
          <w:szCs w:val="24"/>
        </w:rPr>
        <w:t>visualise</w:t>
      </w:r>
      <w:proofErr w:type="spellEnd"/>
      <w:r w:rsidRPr="00057701">
        <w:rPr>
          <w:rFonts w:ascii="Calibri" w:eastAsia="Calibri" w:hAnsi="Calibri" w:cs="Calibri"/>
          <w:sz w:val="24"/>
          <w:szCs w:val="24"/>
        </w:rPr>
        <w:t xml:space="preserve"> words before spelling them correctly. This proof that e-learning is indeed a good platform in improving students spelling skills and they love it more when added with fun elements </w:t>
      </w:r>
      <w:r w:rsidRPr="00057701">
        <w:rPr>
          <w:rFonts w:ascii="Calibri" w:hAnsi="Calibri" w:cs="Calibri"/>
          <w:sz w:val="24"/>
          <w:szCs w:val="24"/>
        </w:rPr>
        <w:t>that are gained</w:t>
      </w:r>
      <w:r w:rsidRPr="00057701">
        <w:rPr>
          <w:rFonts w:ascii="Calibri" w:eastAsia="Calibri" w:hAnsi="Calibri" w:cs="Calibri"/>
          <w:sz w:val="24"/>
          <w:szCs w:val="24"/>
        </w:rPr>
        <w:t xml:space="preserve"> by </w:t>
      </w:r>
      <w:r w:rsidRPr="00057701">
        <w:rPr>
          <w:rFonts w:ascii="Calibri" w:hAnsi="Calibri" w:cs="Calibri"/>
          <w:sz w:val="24"/>
          <w:szCs w:val="24"/>
        </w:rPr>
        <w:t>incorporating</w:t>
      </w:r>
      <w:r w:rsidRPr="00057701">
        <w:rPr>
          <w:rFonts w:ascii="Calibri" w:eastAsia="Calibri" w:hAnsi="Calibri" w:cs="Calibri"/>
          <w:sz w:val="24"/>
          <w:szCs w:val="24"/>
        </w:rPr>
        <w:t xml:space="preserve"> educational games. Furthermore, </w:t>
      </w:r>
      <w:r w:rsidRPr="00057701">
        <w:rPr>
          <w:rFonts w:ascii="Calibri" w:hAnsi="Calibri" w:cs="Calibri"/>
          <w:sz w:val="24"/>
          <w:szCs w:val="24"/>
        </w:rPr>
        <w:t>using digital</w:t>
      </w:r>
      <w:r w:rsidRPr="00057701">
        <w:rPr>
          <w:rFonts w:ascii="Calibri" w:eastAsia="Calibri" w:hAnsi="Calibri" w:cs="Calibri"/>
          <w:sz w:val="24"/>
          <w:szCs w:val="24"/>
        </w:rPr>
        <w:t xml:space="preserve"> educational games in improving spelling also allows students to learn </w:t>
      </w:r>
      <w:r w:rsidRPr="00057701">
        <w:rPr>
          <w:rFonts w:ascii="Calibri" w:hAnsi="Calibri" w:cs="Calibri"/>
          <w:sz w:val="24"/>
          <w:szCs w:val="24"/>
        </w:rPr>
        <w:t>in a fun</w:t>
      </w:r>
      <w:r w:rsidRPr="00057701">
        <w:rPr>
          <w:rFonts w:ascii="Calibri" w:eastAsia="Calibri" w:hAnsi="Calibri" w:cs="Calibri"/>
          <w:sz w:val="24"/>
          <w:szCs w:val="24"/>
        </w:rPr>
        <w:t xml:space="preserve"> environment as </w:t>
      </w:r>
      <w:r w:rsidRPr="00057701">
        <w:rPr>
          <w:rFonts w:ascii="Calibri" w:hAnsi="Calibri" w:cs="Calibri"/>
          <w:sz w:val="24"/>
          <w:szCs w:val="24"/>
        </w:rPr>
        <w:t>opposed</w:t>
      </w:r>
      <w:r w:rsidRPr="00057701">
        <w:rPr>
          <w:rFonts w:ascii="Calibri" w:eastAsia="Calibri" w:hAnsi="Calibri" w:cs="Calibri"/>
          <w:sz w:val="24"/>
          <w:szCs w:val="24"/>
        </w:rPr>
        <w:t xml:space="preserve"> to traditional rote-memorization. </w:t>
      </w:r>
    </w:p>
    <w:p w14:paraId="02BFF21D" w14:textId="2AE7DAD9"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Krashen (1985) proposed a long time ago that anyone can learn a second language if they are given meaningful input and have a low enough affective filter level to allow the input to 'enter'. Botley</w:t>
      </w:r>
      <w:r w:rsidR="00277EDE">
        <w:rPr>
          <w:rFonts w:ascii="Calibri" w:eastAsia="Calibri" w:hAnsi="Calibri" w:cs="Calibri"/>
          <w:sz w:val="24"/>
          <w:szCs w:val="24"/>
        </w:rPr>
        <w:t xml:space="preserve"> et al</w:t>
      </w:r>
      <w:r w:rsidRPr="00057701">
        <w:rPr>
          <w:rFonts w:ascii="Calibri" w:eastAsia="Calibri" w:hAnsi="Calibri" w:cs="Calibri"/>
          <w:sz w:val="24"/>
          <w:szCs w:val="24"/>
        </w:rPr>
        <w:t xml:space="preserve"> (2007) found out that the number of spelling errors in tertiary students’ writing in Sabah, Sarawak Corpus Database of Students English (CALES) is decreasing as a result of their confidence in online spelling activities. Due to the absence of their teacher and peers, online learning allows students to feel confident even when they make spelling mistakes. As a result, it produces an environment for learning spelling with a low emotional filter. As </w:t>
      </w:r>
      <w:proofErr w:type="spellStart"/>
      <w:r w:rsidRPr="00057701">
        <w:rPr>
          <w:rFonts w:ascii="Calibri" w:eastAsia="Calibri" w:hAnsi="Calibri" w:cs="Calibri"/>
          <w:sz w:val="24"/>
          <w:szCs w:val="24"/>
        </w:rPr>
        <w:t>Panagiotakopoulos</w:t>
      </w:r>
      <w:proofErr w:type="spellEnd"/>
      <w:r w:rsidRPr="00057701">
        <w:rPr>
          <w:rFonts w:ascii="Calibri" w:eastAsia="Calibri" w:hAnsi="Calibri" w:cs="Calibri"/>
          <w:sz w:val="24"/>
          <w:szCs w:val="24"/>
        </w:rPr>
        <w:t xml:space="preserve"> and Sarris point out, online learning gives more flexibility than traditional rote memorization, especially when it comes to mastering spelling (2011). this show that using e-learning and incorporate educational games indeed a good effort in helping to improve students spelling skills and students able to remember better when learning in no-stress environment.</w:t>
      </w:r>
    </w:p>
    <w:p w14:paraId="18B7E83A"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ab/>
        <w:t xml:space="preserve">Furthermore, </w:t>
      </w:r>
      <w:proofErr w:type="spellStart"/>
      <w:r w:rsidRPr="00057701">
        <w:rPr>
          <w:rFonts w:ascii="Calibri" w:eastAsia="Calibri" w:hAnsi="Calibri" w:cs="Calibri"/>
          <w:sz w:val="24"/>
          <w:szCs w:val="24"/>
        </w:rPr>
        <w:t>Supardi</w:t>
      </w:r>
      <w:proofErr w:type="spellEnd"/>
      <w:r w:rsidRPr="00057701">
        <w:rPr>
          <w:rFonts w:ascii="Calibri" w:eastAsia="Calibri" w:hAnsi="Calibri" w:cs="Calibri"/>
          <w:sz w:val="24"/>
          <w:szCs w:val="24"/>
        </w:rPr>
        <w:t xml:space="preserve"> and </w:t>
      </w:r>
      <w:proofErr w:type="spellStart"/>
      <w:r w:rsidRPr="00057701">
        <w:rPr>
          <w:rFonts w:ascii="Calibri" w:eastAsia="Calibri" w:hAnsi="Calibri" w:cs="Calibri"/>
          <w:sz w:val="24"/>
          <w:szCs w:val="24"/>
        </w:rPr>
        <w:t>Hasanah</w:t>
      </w:r>
      <w:proofErr w:type="spellEnd"/>
      <w:r w:rsidRPr="00057701">
        <w:rPr>
          <w:rFonts w:ascii="Calibri" w:eastAsia="Calibri" w:hAnsi="Calibri" w:cs="Calibri"/>
          <w:sz w:val="24"/>
          <w:szCs w:val="24"/>
        </w:rPr>
        <w:t xml:space="preserve"> (2020) claimed that online learning allows students to complete activities using technology in a way that permits knowledge to be taught and acquired at the same time. This is especially true when, as in this study, physical classroom sessions are non- existent during MCO due to the COVID-19 epidemic. Students were exposed to a constructive language environment, according to Chung and </w:t>
      </w:r>
      <w:proofErr w:type="spellStart"/>
      <w:r w:rsidRPr="00057701">
        <w:rPr>
          <w:rFonts w:ascii="Calibri" w:eastAsia="Calibri" w:hAnsi="Calibri" w:cs="Calibri"/>
          <w:sz w:val="24"/>
          <w:szCs w:val="24"/>
        </w:rPr>
        <w:t>Yunus</w:t>
      </w:r>
      <w:proofErr w:type="spellEnd"/>
      <w:r w:rsidRPr="00057701">
        <w:rPr>
          <w:rFonts w:ascii="Calibri" w:eastAsia="Calibri" w:hAnsi="Calibri" w:cs="Calibri"/>
          <w:sz w:val="24"/>
          <w:szCs w:val="24"/>
        </w:rPr>
        <w:t xml:space="preserve"> (2021), because they had the ability to speak and learn online with others. Participants who were better at sharing their linguistic expertise with their peers were referred to as the More Knowledgeable Other (MKO). This show that e-learning can create the same constructive elements as they did in normal face-to-face interaction. Vygotsky (1978) stated that MKO </w:t>
      </w:r>
      <w:proofErr w:type="spellStart"/>
      <w:r w:rsidRPr="00057701">
        <w:rPr>
          <w:rFonts w:ascii="Calibri" w:eastAsia="Calibri" w:hAnsi="Calibri" w:cs="Calibri"/>
          <w:sz w:val="24"/>
          <w:szCs w:val="24"/>
        </w:rPr>
        <w:t>rrefers</w:t>
      </w:r>
      <w:proofErr w:type="spellEnd"/>
      <w:r w:rsidRPr="00057701">
        <w:rPr>
          <w:rFonts w:ascii="Calibri" w:eastAsia="Calibri" w:hAnsi="Calibri" w:cs="Calibri"/>
          <w:sz w:val="24"/>
          <w:szCs w:val="24"/>
        </w:rPr>
        <w:t xml:space="preserve"> to a person who is capable of performing a task better than a learner. </w:t>
      </w:r>
      <w:proofErr w:type="spellStart"/>
      <w:r w:rsidRPr="00057701">
        <w:rPr>
          <w:rFonts w:ascii="Calibri" w:eastAsia="Calibri" w:hAnsi="Calibri" w:cs="Calibri"/>
          <w:sz w:val="24"/>
          <w:szCs w:val="24"/>
        </w:rPr>
        <w:t>Simin</w:t>
      </w:r>
      <w:proofErr w:type="spellEnd"/>
      <w:r w:rsidRPr="00057701">
        <w:rPr>
          <w:rFonts w:ascii="Calibri" w:eastAsia="Calibri" w:hAnsi="Calibri" w:cs="Calibri"/>
          <w:sz w:val="24"/>
          <w:szCs w:val="24"/>
        </w:rPr>
        <w:t xml:space="preserve"> and Sani (2015) also proposed that the usage of Technology in teaching may be used to create an active learning environment. Active learning, which is aligned with constructivist epistemology, is a style of student-centered learning in which students are involved in meaningful thought and learning processes (</w:t>
      </w:r>
      <w:proofErr w:type="spellStart"/>
      <w:r w:rsidRPr="00057701">
        <w:rPr>
          <w:rFonts w:ascii="Calibri" w:eastAsia="Calibri" w:hAnsi="Calibri" w:cs="Calibri"/>
          <w:sz w:val="24"/>
          <w:szCs w:val="24"/>
        </w:rPr>
        <w:t>Cattaneo</w:t>
      </w:r>
      <w:proofErr w:type="spellEnd"/>
      <w:r w:rsidRPr="00057701">
        <w:rPr>
          <w:rFonts w:ascii="Calibri" w:eastAsia="Calibri" w:hAnsi="Calibri" w:cs="Calibri"/>
          <w:sz w:val="24"/>
          <w:szCs w:val="24"/>
        </w:rPr>
        <w:t xml:space="preserve">, 2017). Lynch (2018) stated that virtual classroom interactive elements could pique students' interest in learning, resulting in more active learning. However, the ability to change students' perceptions and encourage them to grasp spelling requires a genuine interaction between technology and educational approaches (Ahmadi, 2018). This is especially important during the COVID-19 epidemic, when online learning has become the only approved educational medium and the new normal. Digital educational games are able to let students especially </w:t>
      </w:r>
      <w:proofErr w:type="gramStart"/>
      <w:r w:rsidRPr="00057701">
        <w:rPr>
          <w:rFonts w:ascii="Calibri" w:eastAsia="Calibri" w:hAnsi="Calibri" w:cs="Calibri"/>
          <w:sz w:val="24"/>
          <w:szCs w:val="24"/>
        </w:rPr>
        <w:t>those illiterate</w:t>
      </w:r>
      <w:proofErr w:type="gramEnd"/>
      <w:r w:rsidRPr="00057701">
        <w:rPr>
          <w:rFonts w:ascii="Calibri" w:eastAsia="Calibri" w:hAnsi="Calibri" w:cs="Calibri"/>
          <w:sz w:val="24"/>
          <w:szCs w:val="24"/>
        </w:rPr>
        <w:t xml:space="preserve"> to technology to be interested in improving spelling through e-learning as the elements and flexibility offered can pique their interest in keep trying the activity provided.</w:t>
      </w:r>
    </w:p>
    <w:p w14:paraId="6254BA8F"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Learning with technology and the internet encompasses a broader range of topics than traditional instruction. The use of technology in the classroom is deemed necessary in </w:t>
      </w:r>
      <w:r w:rsidRPr="00057701">
        <w:rPr>
          <w:rFonts w:ascii="Calibri" w:eastAsia="Calibri" w:hAnsi="Calibri" w:cs="Calibri"/>
          <w:sz w:val="24"/>
          <w:szCs w:val="24"/>
        </w:rPr>
        <w:lastRenderedPageBreak/>
        <w:t>order to meet the learning objectives. The usage of the smartphone as a tool for media of inquiry in higher education is one example of how technology may be used to improve learning. It is now widely accepted that using a smartphone facilitates dynamic learning because students may use it to communicate and cooperate with a variety of sources and partners all over the world. The smartphone as a learning tool comes in a variety of shapes and sizes. The smartphone could be used to implement game-based learning to make learning more enjoyable. In this regard, a study found that game-based learning provided a better learning experience than traditional learning methods. Another study revealed that when game-based learning was combined with learning instruction that guided the students, it might create a superior learning experience. The use of game-based learning, on the other hand, must be compatible with existing methodologies in order for the game and the lesson to work together.</w:t>
      </w:r>
    </w:p>
    <w:p w14:paraId="6785E759"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Digital educational games as offered in e-learning can help to improve their spelling </w:t>
      </w:r>
      <w:r w:rsidRPr="00057701">
        <w:rPr>
          <w:rFonts w:ascii="Calibri" w:eastAsia="Calibri" w:hAnsi="Calibri" w:cs="Calibri"/>
          <w:color w:val="000000" w:themeColor="text1"/>
          <w:sz w:val="24"/>
          <w:szCs w:val="24"/>
        </w:rPr>
        <w:t xml:space="preserve">skills as the games used will </w:t>
      </w:r>
      <w:proofErr w:type="spellStart"/>
      <w:r w:rsidRPr="00057701">
        <w:rPr>
          <w:rFonts w:ascii="Calibri" w:eastAsia="Calibri" w:hAnsi="Calibri" w:cs="Calibri"/>
          <w:color w:val="000000" w:themeColor="text1"/>
          <w:sz w:val="24"/>
          <w:szCs w:val="24"/>
        </w:rPr>
        <w:t>involved</w:t>
      </w:r>
      <w:proofErr w:type="spellEnd"/>
      <w:r w:rsidRPr="00057701">
        <w:rPr>
          <w:rFonts w:ascii="Calibri" w:eastAsia="Calibri" w:hAnsi="Calibri" w:cs="Calibri"/>
          <w:color w:val="000000" w:themeColor="text1"/>
          <w:sz w:val="24"/>
          <w:szCs w:val="24"/>
        </w:rPr>
        <w:t xml:space="preserve"> in them using their cognitive aspect. According to a study </w:t>
      </w:r>
      <w:r w:rsidRPr="00057701">
        <w:rPr>
          <w:rFonts w:ascii="Calibri" w:eastAsia="Calibri" w:hAnsi="Calibri" w:cs="Calibri"/>
          <w:sz w:val="24"/>
          <w:szCs w:val="24"/>
        </w:rPr>
        <w:t xml:space="preserve">by </w:t>
      </w:r>
      <w:proofErr w:type="spellStart"/>
      <w:r w:rsidRPr="00057701">
        <w:rPr>
          <w:rFonts w:ascii="Calibri" w:eastAsia="Calibri" w:hAnsi="Calibri" w:cs="Calibri"/>
          <w:sz w:val="24"/>
          <w:szCs w:val="24"/>
        </w:rPr>
        <w:t>Fuster-Guilló</w:t>
      </w:r>
      <w:proofErr w:type="spellEnd"/>
      <w:r w:rsidRPr="00057701">
        <w:rPr>
          <w:rFonts w:ascii="Calibri" w:eastAsia="Calibri" w:hAnsi="Calibri" w:cs="Calibri"/>
          <w:sz w:val="24"/>
          <w:szCs w:val="24"/>
        </w:rPr>
        <w:t xml:space="preserve"> et al (2019), the game's principles and designs can help learners build critical thinking skills since they are allowed to fail, receive rapid feedback, track their progress, and enjoy the tale. According to the research, learners would benefit from learning through games because they would have instructional and metacognitive supports that would not tax their cognitive ability. Virtual learning, it is further argued, might improve students' learning capacity and foster a competitive environment among them because they would devote more time to studying. According to a study, game-based learning may be used to assess and educate the skills and competencies of learners. As a result, the purpose of this study was to find out how students felt about </w:t>
      </w:r>
      <w:proofErr w:type="spellStart"/>
      <w:r w:rsidRPr="00057701">
        <w:rPr>
          <w:rFonts w:ascii="Calibri" w:eastAsia="Calibri" w:hAnsi="Calibri" w:cs="Calibri"/>
          <w:sz w:val="24"/>
          <w:szCs w:val="24"/>
        </w:rPr>
        <w:t>utilising</w:t>
      </w:r>
      <w:proofErr w:type="spellEnd"/>
      <w:r w:rsidRPr="00057701">
        <w:rPr>
          <w:rFonts w:ascii="Calibri" w:eastAsia="Calibri" w:hAnsi="Calibri" w:cs="Calibri"/>
          <w:sz w:val="24"/>
          <w:szCs w:val="24"/>
        </w:rPr>
        <w:t xml:space="preserve"> online games for spelling.</w:t>
      </w:r>
    </w:p>
    <w:p w14:paraId="170934A6"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The abundance of material addressed may create the impression that learning to spell is a topic that has gotten a lot of attention, but in truth, the field of spelling has had very little </w:t>
      </w:r>
      <w:r w:rsidRPr="00057701">
        <w:rPr>
          <w:rFonts w:ascii="Calibri" w:eastAsia="Calibri" w:hAnsi="Calibri" w:cs="Calibri"/>
          <w:color w:val="000000" w:themeColor="text1"/>
          <w:sz w:val="24"/>
          <w:szCs w:val="24"/>
        </w:rPr>
        <w:t xml:space="preserve">attention. The researcher </w:t>
      </w:r>
      <w:proofErr w:type="gramStart"/>
      <w:r w:rsidRPr="00057701">
        <w:rPr>
          <w:rFonts w:ascii="Calibri" w:eastAsia="Calibri" w:hAnsi="Calibri" w:cs="Calibri"/>
          <w:color w:val="000000" w:themeColor="text1"/>
          <w:sz w:val="24"/>
          <w:szCs w:val="24"/>
        </w:rPr>
        <w:t>hope</w:t>
      </w:r>
      <w:proofErr w:type="gramEnd"/>
      <w:r w:rsidRPr="00057701">
        <w:rPr>
          <w:rFonts w:ascii="Calibri" w:eastAsia="Calibri" w:hAnsi="Calibri" w:cs="Calibri"/>
          <w:color w:val="000000" w:themeColor="text1"/>
          <w:sz w:val="24"/>
          <w:szCs w:val="24"/>
        </w:rPr>
        <w:t xml:space="preserve"> to explored the effectiveness of using educational games </w:t>
      </w:r>
      <w:r w:rsidRPr="00057701">
        <w:rPr>
          <w:rFonts w:ascii="Calibri" w:eastAsia="Calibri" w:hAnsi="Calibri" w:cs="Calibri"/>
          <w:sz w:val="24"/>
          <w:szCs w:val="24"/>
        </w:rPr>
        <w:t xml:space="preserve">through e-learning platform in improving students spelling. </w:t>
      </w:r>
    </w:p>
    <w:p w14:paraId="3C63013F"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 </w:t>
      </w:r>
    </w:p>
    <w:p w14:paraId="01D03B15" w14:textId="4C368C7F"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Challenges Faced by Malaysia Primary Pupils in Mastering English Spelling</w:t>
      </w:r>
    </w:p>
    <w:p w14:paraId="2C7748EE"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ab/>
        <w:t xml:space="preserve">Spelling is one of the difficult skills to be mastered due to the inconsistencies of the English word structure. Many of the spelling problems that most English learners face, according to Hildreth (1962), are due to "inconsistencies in English word construction" (p. 4). He suggested that there are three characteristics of the English writing system that contribute to its terrible status as an irregular language. The first reason is that different sounds are assigned to the same letter or letter combination. Secondly, a single sound can be expressed using a variety of letters or letter combinations. A third reason is that many English words have silent letters. All of these anomalies and irregularities make English spelling difficult for English learners. Non-native English speakers struggle with new word definitions, spelling, pronunciation, proper word usage, guessing meaning from context, and other obstacles </w:t>
      </w:r>
      <w:r w:rsidRPr="00057701">
        <w:rPr>
          <w:rFonts w:ascii="Calibri" w:eastAsia="Calibri" w:hAnsi="Calibri" w:cs="Calibri"/>
          <w:sz w:val="24"/>
          <w:szCs w:val="24"/>
          <w:lang w:val="en-MY"/>
        </w:rPr>
        <w:t>(</w:t>
      </w:r>
      <w:r w:rsidRPr="00057701">
        <w:rPr>
          <w:rFonts w:ascii="Calibri" w:eastAsia="Calibri" w:hAnsi="Calibri" w:cs="Calibri"/>
          <w:sz w:val="24"/>
          <w:szCs w:val="24"/>
        </w:rPr>
        <w:t>Afzal</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 xml:space="preserve">2019). During this pandemic, mastering spelling skills is difficult due to the irregularities of the word structure. Cook </w:t>
      </w:r>
      <w:r w:rsidRPr="00057701">
        <w:rPr>
          <w:rFonts w:ascii="Calibri" w:eastAsia="Calibri" w:hAnsi="Calibri" w:cs="Calibri"/>
          <w:sz w:val="24"/>
          <w:szCs w:val="24"/>
          <w:lang w:val="en-MY"/>
        </w:rPr>
        <w:t xml:space="preserve">(1999), </w:t>
      </w:r>
      <w:r w:rsidRPr="00057701">
        <w:rPr>
          <w:rFonts w:ascii="Calibri" w:eastAsia="Calibri" w:hAnsi="Calibri" w:cs="Calibri"/>
          <w:sz w:val="24"/>
          <w:szCs w:val="24"/>
        </w:rPr>
        <w:t xml:space="preserve">as cited </w:t>
      </w:r>
      <w:r w:rsidRPr="00057701">
        <w:rPr>
          <w:rFonts w:ascii="Calibri" w:eastAsia="Calibri" w:hAnsi="Calibri" w:cs="Calibri"/>
          <w:sz w:val="24"/>
          <w:szCs w:val="24"/>
          <w:lang w:val="en-MY"/>
        </w:rPr>
        <w:t>in</w:t>
      </w:r>
      <w:r w:rsidRPr="00057701">
        <w:rPr>
          <w:rFonts w:ascii="Calibri" w:eastAsia="Calibri" w:hAnsi="Calibri" w:cs="Calibri"/>
          <w:sz w:val="24"/>
          <w:szCs w:val="24"/>
        </w:rPr>
        <w:t xml:space="preserve"> Ahmed </w:t>
      </w:r>
      <w:r w:rsidRPr="00057701">
        <w:rPr>
          <w:rFonts w:ascii="Calibri" w:eastAsia="Calibri" w:hAnsi="Calibri" w:cs="Calibri"/>
          <w:sz w:val="24"/>
          <w:szCs w:val="24"/>
          <w:lang w:val="en-MY"/>
        </w:rPr>
        <w:t>(</w:t>
      </w:r>
      <w:r w:rsidRPr="00057701">
        <w:rPr>
          <w:rFonts w:ascii="Calibri" w:eastAsia="Calibri" w:hAnsi="Calibri" w:cs="Calibri"/>
          <w:sz w:val="24"/>
          <w:szCs w:val="24"/>
        </w:rPr>
        <w:t>2017), students were unable to distinguish between the four main types of spelling errors: substitution (replacing letters with incorrect ones), omission (leaving letters out), insertion or addition (adding extra letters), and transposition (moving letters around) (to reverse the position of letters). As a result, primary school ESL students experience difficulties learning to spell accurately.</w:t>
      </w:r>
    </w:p>
    <w:p w14:paraId="7735A40F" w14:textId="78DE6C69"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The Malaysia education system has taken up the British English variation (Amin, 2012)</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w:t>
      </w:r>
      <w:r w:rsidRPr="00057701">
        <w:rPr>
          <w:rFonts w:ascii="Calibri" w:eastAsia="Calibri" w:hAnsi="Calibri" w:cs="Calibri"/>
          <w:sz w:val="24"/>
          <w:szCs w:val="24"/>
          <w:lang w:val="en-MY"/>
        </w:rPr>
        <w:t>W</w:t>
      </w:r>
      <w:proofErr w:type="spellStart"/>
      <w:r w:rsidRPr="00057701">
        <w:rPr>
          <w:rFonts w:ascii="Calibri" w:eastAsia="Calibri" w:hAnsi="Calibri" w:cs="Calibri"/>
          <w:sz w:val="24"/>
          <w:szCs w:val="24"/>
        </w:rPr>
        <w:t>ithin</w:t>
      </w:r>
      <w:proofErr w:type="spellEnd"/>
      <w:r w:rsidRPr="00057701">
        <w:rPr>
          <w:rFonts w:ascii="Calibri" w:eastAsia="Calibri" w:hAnsi="Calibri" w:cs="Calibri"/>
          <w:sz w:val="24"/>
          <w:szCs w:val="24"/>
        </w:rPr>
        <w:t xml:space="preserve"> the syllabus and textbook materials for primary school </w:t>
      </w:r>
      <w:proofErr w:type="gramStart"/>
      <w:r w:rsidRPr="00057701">
        <w:rPr>
          <w:rFonts w:ascii="Calibri" w:eastAsia="Calibri" w:hAnsi="Calibri" w:cs="Calibri"/>
          <w:sz w:val="24"/>
          <w:szCs w:val="24"/>
        </w:rPr>
        <w:t>uses</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w:t>
      </w:r>
      <w:r w:rsidRPr="00057701">
        <w:rPr>
          <w:rFonts w:ascii="Calibri" w:eastAsia="Calibri" w:hAnsi="Calibri" w:cs="Calibri"/>
          <w:sz w:val="24"/>
          <w:szCs w:val="24"/>
          <w:lang w:val="en-MY"/>
        </w:rPr>
        <w:t xml:space="preserve"> t</w:t>
      </w:r>
      <w:r w:rsidRPr="00057701">
        <w:rPr>
          <w:rFonts w:ascii="Calibri" w:eastAsia="Calibri" w:hAnsi="Calibri" w:cs="Calibri"/>
          <w:sz w:val="24"/>
          <w:szCs w:val="24"/>
        </w:rPr>
        <w:t>here</w:t>
      </w:r>
      <w:proofErr w:type="gramEnd"/>
      <w:r w:rsidRPr="00057701">
        <w:rPr>
          <w:rFonts w:ascii="Calibri" w:eastAsia="Calibri" w:hAnsi="Calibri" w:cs="Calibri"/>
          <w:sz w:val="24"/>
          <w:szCs w:val="24"/>
        </w:rPr>
        <w:t xml:space="preserve"> are many variations </w:t>
      </w:r>
      <w:r w:rsidRPr="00057701">
        <w:rPr>
          <w:rFonts w:ascii="Calibri" w:eastAsia="Calibri" w:hAnsi="Calibri" w:cs="Calibri"/>
          <w:sz w:val="24"/>
          <w:szCs w:val="24"/>
        </w:rPr>
        <w:lastRenderedPageBreak/>
        <w:t>of the English language, for example, the word “color” (American English) or “</w:t>
      </w:r>
      <w:proofErr w:type="spellStart"/>
      <w:r w:rsidRPr="00057701">
        <w:rPr>
          <w:rFonts w:ascii="Calibri" w:eastAsia="Calibri" w:hAnsi="Calibri" w:cs="Calibri"/>
          <w:sz w:val="24"/>
          <w:szCs w:val="24"/>
        </w:rPr>
        <w:t>colour</w:t>
      </w:r>
      <w:proofErr w:type="spellEnd"/>
      <w:r w:rsidRPr="00057701">
        <w:rPr>
          <w:rFonts w:ascii="Calibri" w:eastAsia="Calibri" w:hAnsi="Calibri" w:cs="Calibri"/>
          <w:sz w:val="24"/>
          <w:szCs w:val="24"/>
        </w:rPr>
        <w:t xml:space="preserve">” (British English). As a result, students should be mindful of these spelling variations as well as their relevance in various contexts. However, pupils are often confused with the spelling of British English and American English as they get exposed to both types of English in their daily lives through the online platform such educational channels that are easily accessible through </w:t>
      </w:r>
      <w:proofErr w:type="spellStart"/>
      <w:r w:rsidRPr="00057701">
        <w:rPr>
          <w:rFonts w:ascii="Calibri" w:eastAsia="Calibri" w:hAnsi="Calibri" w:cs="Calibri"/>
          <w:sz w:val="24"/>
          <w:szCs w:val="24"/>
        </w:rPr>
        <w:t>Youtube</w:t>
      </w:r>
      <w:proofErr w:type="spellEnd"/>
      <w:r w:rsidRPr="00057701">
        <w:rPr>
          <w:rFonts w:ascii="Calibri" w:eastAsia="Calibri" w:hAnsi="Calibri" w:cs="Calibri"/>
          <w:sz w:val="24"/>
          <w:szCs w:val="24"/>
        </w:rPr>
        <w:t xml:space="preserve"> channels. Adding on the confusion is the similarities between American English and British English. Both have similar pronunciation with almost similar spelling with only one or two different letters to differentiate them. Take the word ‘offence</w:t>
      </w:r>
      <w:proofErr w:type="gramStart"/>
      <w:r w:rsidRPr="00057701">
        <w:rPr>
          <w:rFonts w:ascii="Calibri" w:eastAsia="Calibri" w:hAnsi="Calibri" w:cs="Calibri"/>
          <w:sz w:val="24"/>
          <w:szCs w:val="24"/>
        </w:rPr>
        <w:t>’(</w:t>
      </w:r>
      <w:proofErr w:type="gramEnd"/>
      <w:r w:rsidRPr="00057701">
        <w:rPr>
          <w:rFonts w:ascii="Calibri" w:eastAsia="Calibri" w:hAnsi="Calibri" w:cs="Calibri"/>
          <w:sz w:val="24"/>
          <w:szCs w:val="24"/>
        </w:rPr>
        <w:t>British English) for example and ‘offense’(American English) where both words have similar pronunciation with the letter ‘c’ and the letter ‘s’ to differentiate the variety of spelling, both words are correct by English spelling standard. However, in Malaysian context, the word “offense</w:t>
      </w:r>
      <w:proofErr w:type="gramStart"/>
      <w:r w:rsidRPr="00057701">
        <w:rPr>
          <w:rFonts w:ascii="Calibri" w:eastAsia="Calibri" w:hAnsi="Calibri" w:cs="Calibri"/>
          <w:sz w:val="24"/>
          <w:szCs w:val="24"/>
        </w:rPr>
        <w:t>’(</w:t>
      </w:r>
      <w:proofErr w:type="gramEnd"/>
      <w:r w:rsidRPr="00057701">
        <w:rPr>
          <w:rFonts w:ascii="Calibri" w:eastAsia="Calibri" w:hAnsi="Calibri" w:cs="Calibri"/>
          <w:sz w:val="24"/>
          <w:szCs w:val="24"/>
        </w:rPr>
        <w:t xml:space="preserve">American English) is considered as wrong spelling. </w:t>
      </w:r>
    </w:p>
    <w:p w14:paraId="5FE3BCDF"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The "texting" language of the short message system (SMS) hindered primary school ESL students' ability to learn proper spelling </w:t>
      </w:r>
      <w:r w:rsidRPr="00057701">
        <w:rPr>
          <w:rFonts w:ascii="Calibri" w:eastAsia="Calibri" w:hAnsi="Calibri" w:cs="Calibri"/>
          <w:sz w:val="24"/>
          <w:szCs w:val="24"/>
          <w:lang w:val="en-MY"/>
        </w:rPr>
        <w:t>(</w:t>
      </w:r>
      <w:r w:rsidRPr="00057701">
        <w:rPr>
          <w:rFonts w:ascii="Calibri" w:eastAsia="Calibri" w:hAnsi="Calibri" w:cs="Calibri"/>
          <w:sz w:val="24"/>
          <w:szCs w:val="24"/>
        </w:rPr>
        <w:t>Verheijen</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2013).</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 xml:space="preserve">They are immediately exposed to this "texting" language through their social media communication, such as </w:t>
      </w:r>
      <w:proofErr w:type="spellStart"/>
      <w:r w:rsidRPr="00057701">
        <w:rPr>
          <w:rFonts w:ascii="Calibri" w:eastAsia="Calibri" w:hAnsi="Calibri" w:cs="Calibri"/>
          <w:sz w:val="24"/>
          <w:szCs w:val="24"/>
        </w:rPr>
        <w:t>Whatsapp</w:t>
      </w:r>
      <w:proofErr w:type="spellEnd"/>
      <w:r w:rsidRPr="00057701">
        <w:rPr>
          <w:rFonts w:ascii="Calibri" w:eastAsia="Calibri" w:hAnsi="Calibri" w:cs="Calibri"/>
          <w:sz w:val="24"/>
          <w:szCs w:val="24"/>
        </w:rPr>
        <w:t xml:space="preserve">, Telegram, Facebook, and so on. It appears that students learned to </w:t>
      </w:r>
      <w:proofErr w:type="spellStart"/>
      <w:r w:rsidRPr="00057701">
        <w:rPr>
          <w:rFonts w:ascii="Calibri" w:eastAsia="Calibri" w:hAnsi="Calibri" w:cs="Calibri"/>
          <w:sz w:val="24"/>
          <w:szCs w:val="24"/>
        </w:rPr>
        <w:t>utilise</w:t>
      </w:r>
      <w:proofErr w:type="spellEnd"/>
      <w:r w:rsidRPr="00057701">
        <w:rPr>
          <w:rFonts w:ascii="Calibri" w:eastAsia="Calibri" w:hAnsi="Calibri" w:cs="Calibri"/>
          <w:sz w:val="24"/>
          <w:szCs w:val="24"/>
        </w:rPr>
        <w:t xml:space="preserve"> abbreviations to reflect the meaning of whole words. For instance, words like “Please” as “Pls”, “Thank you” as “</w:t>
      </w:r>
      <w:proofErr w:type="spellStart"/>
      <w:r w:rsidRPr="00057701">
        <w:rPr>
          <w:rFonts w:ascii="Calibri" w:eastAsia="Calibri" w:hAnsi="Calibri" w:cs="Calibri"/>
          <w:sz w:val="24"/>
          <w:szCs w:val="24"/>
        </w:rPr>
        <w:t>Tq</w:t>
      </w:r>
      <w:proofErr w:type="spellEnd"/>
      <w:r w:rsidRPr="00057701">
        <w:rPr>
          <w:rFonts w:ascii="Calibri" w:eastAsia="Calibri" w:hAnsi="Calibri" w:cs="Calibri"/>
          <w:sz w:val="24"/>
          <w:szCs w:val="24"/>
        </w:rPr>
        <w:t>” and “Welcome” as “</w:t>
      </w:r>
      <w:proofErr w:type="spellStart"/>
      <w:r w:rsidRPr="00057701">
        <w:rPr>
          <w:rFonts w:ascii="Calibri" w:eastAsia="Calibri" w:hAnsi="Calibri" w:cs="Calibri"/>
          <w:sz w:val="24"/>
          <w:szCs w:val="24"/>
        </w:rPr>
        <w:t>Wc</w:t>
      </w:r>
      <w:proofErr w:type="spellEnd"/>
      <w:r w:rsidRPr="00057701">
        <w:rPr>
          <w:rFonts w:ascii="Calibri" w:eastAsia="Calibri" w:hAnsi="Calibri" w:cs="Calibri"/>
          <w:sz w:val="24"/>
          <w:szCs w:val="24"/>
        </w:rPr>
        <w:t xml:space="preserve">”. However, “texting” language is not accepted in formal language learning and writing (Verheijen, 2013). Texting language may result in one of the challenges in learning to spell properly in English. Thus, this will affect pupils’ ability to write and properly convey their thoughts, ideas and messages in writing form. Misspelled words, according to Westwood (2014), may affect students' written work. In contrast to confident spellers, students with low spelling confidence and skills tend to write less and with less authority (Ahmed, 2017; </w:t>
      </w:r>
      <w:proofErr w:type="spellStart"/>
      <w:r w:rsidRPr="00057701">
        <w:rPr>
          <w:rFonts w:ascii="Calibri" w:eastAsia="Calibri" w:hAnsi="Calibri" w:cs="Calibri"/>
          <w:sz w:val="24"/>
          <w:szCs w:val="24"/>
        </w:rPr>
        <w:t>Dheifallah</w:t>
      </w:r>
      <w:proofErr w:type="spellEnd"/>
      <w:r w:rsidRPr="00057701">
        <w:rPr>
          <w:rFonts w:ascii="Calibri" w:eastAsia="Calibri" w:hAnsi="Calibri" w:cs="Calibri"/>
          <w:sz w:val="24"/>
          <w:szCs w:val="24"/>
        </w:rPr>
        <w:t xml:space="preserve"> &amp; </w:t>
      </w:r>
      <w:proofErr w:type="spellStart"/>
      <w:r w:rsidRPr="00057701">
        <w:rPr>
          <w:rFonts w:ascii="Calibri" w:eastAsia="Calibri" w:hAnsi="Calibri" w:cs="Calibri"/>
          <w:sz w:val="24"/>
          <w:szCs w:val="24"/>
        </w:rPr>
        <w:t>Radzuwan</w:t>
      </w:r>
      <w:proofErr w:type="spellEnd"/>
      <w:r w:rsidRPr="00057701">
        <w:rPr>
          <w:rFonts w:ascii="Calibri" w:eastAsia="Calibri" w:hAnsi="Calibri" w:cs="Calibri"/>
          <w:sz w:val="24"/>
          <w:szCs w:val="24"/>
        </w:rPr>
        <w:t xml:space="preserve">, 2019). </w:t>
      </w:r>
    </w:p>
    <w:p w14:paraId="3ED1A6BB"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Another significant issue is the students' uncertainty over word spelling. It has the potential to impact students' recollection of appropriate word kinds and deteriorate their spelling abilities. The discrepancy in the English language spelling, which may have been taken from other languages such as Latin, French, and Greek, contributes to the students' confusion. In truth, in English, the ancient form of several terms is sometimes preserved. For example, “fiancée” and “clichés”. According to Bakar et al (2018), Malaysian primary school ESL students are having difficulty mastering the language due to lack of attention and poor spelling skills. She went on to explain that English spelling can be difficult for students since many words sound the same (homophones), but have different spellings and meanings. For example, the terms "tree" (plant) and "three" (number) have opposite meanings but are uttered the same way. As previously stated by Westwood (2014), English is not a bilateral sound-to-letter or sound-to-sound relationship.</w:t>
      </w:r>
    </w:p>
    <w:p w14:paraId="0BF6271C"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In addition, primary school ESL students have to deal with the mother tongue interference as part of their learning to spell issues. The opaque orthography of the English language, which differs much from their first language (L1) language, is a major concern in the second language (L2) spelling among Malay primary school pupils (</w:t>
      </w:r>
      <w:proofErr w:type="spellStart"/>
      <w:r w:rsidRPr="00057701">
        <w:rPr>
          <w:rFonts w:ascii="Calibri" w:eastAsia="Calibri" w:hAnsi="Calibri" w:cs="Calibri"/>
          <w:sz w:val="24"/>
          <w:szCs w:val="24"/>
        </w:rPr>
        <w:t>Samuddin</w:t>
      </w:r>
      <w:proofErr w:type="spellEnd"/>
      <w:r w:rsidRPr="00057701">
        <w:rPr>
          <w:rFonts w:ascii="Calibri" w:eastAsia="Calibri" w:hAnsi="Calibri" w:cs="Calibri"/>
          <w:sz w:val="24"/>
          <w:szCs w:val="24"/>
        </w:rPr>
        <w:t xml:space="preserve"> &amp; </w:t>
      </w:r>
      <w:proofErr w:type="spellStart"/>
      <w:r w:rsidRPr="00057701">
        <w:rPr>
          <w:rFonts w:ascii="Calibri" w:eastAsia="Calibri" w:hAnsi="Calibri" w:cs="Calibri"/>
          <w:sz w:val="24"/>
          <w:szCs w:val="24"/>
        </w:rPr>
        <w:t>Krish</w:t>
      </w:r>
      <w:proofErr w:type="spellEnd"/>
      <w:r w:rsidRPr="00057701">
        <w:rPr>
          <w:rFonts w:ascii="Calibri" w:eastAsia="Calibri" w:hAnsi="Calibri" w:cs="Calibri"/>
          <w:sz w:val="24"/>
          <w:szCs w:val="24"/>
        </w:rPr>
        <w:t>, 2018). Both L1 (Bahasa Malaysia) and L2 (English) use the same alphabets in their spelling. Thus, pupils tend to confuse some of the English spelling with their L1, for example the word ‘beg’ (Bahasa Malaysia) and the word ‘bag’ (English) which have the same pronunciation and meaning but have different spelling. Another example is the word ‘</w:t>
      </w:r>
      <w:proofErr w:type="spellStart"/>
      <w:r w:rsidRPr="00057701">
        <w:rPr>
          <w:rFonts w:ascii="Calibri" w:eastAsia="Calibri" w:hAnsi="Calibri" w:cs="Calibri"/>
          <w:sz w:val="24"/>
          <w:szCs w:val="24"/>
        </w:rPr>
        <w:t>çap</w:t>
      </w:r>
      <w:proofErr w:type="spellEnd"/>
      <w:r w:rsidRPr="00057701">
        <w:rPr>
          <w:rFonts w:ascii="Calibri" w:eastAsia="Calibri" w:hAnsi="Calibri" w:cs="Calibri"/>
          <w:sz w:val="24"/>
          <w:szCs w:val="24"/>
        </w:rPr>
        <w:t>’ (English) which often misspell as ‘</w:t>
      </w:r>
      <w:proofErr w:type="spellStart"/>
      <w:r w:rsidRPr="00057701">
        <w:rPr>
          <w:rFonts w:ascii="Calibri" w:eastAsia="Calibri" w:hAnsi="Calibri" w:cs="Calibri"/>
          <w:sz w:val="24"/>
          <w:szCs w:val="24"/>
        </w:rPr>
        <w:t>kap’due</w:t>
      </w:r>
      <w:proofErr w:type="spellEnd"/>
      <w:r w:rsidRPr="00057701">
        <w:rPr>
          <w:rFonts w:ascii="Calibri" w:eastAsia="Calibri" w:hAnsi="Calibri" w:cs="Calibri"/>
          <w:sz w:val="24"/>
          <w:szCs w:val="24"/>
        </w:rPr>
        <w:t xml:space="preserve"> to the confusion with L1 language.</w:t>
      </w:r>
    </w:p>
    <w:p w14:paraId="7D47021C" w14:textId="77777777" w:rsidR="00057701" w:rsidRPr="00057701" w:rsidRDefault="00057701" w:rsidP="00057701">
      <w:pPr>
        <w:spacing w:after="0" w:line="240" w:lineRule="auto"/>
        <w:ind w:firstLine="720"/>
        <w:jc w:val="both"/>
        <w:rPr>
          <w:rFonts w:ascii="Calibri" w:eastAsia="Calibri" w:hAnsi="Calibri" w:cs="Calibri"/>
          <w:sz w:val="24"/>
          <w:szCs w:val="24"/>
        </w:rPr>
      </w:pPr>
      <w:r w:rsidRPr="00057701">
        <w:rPr>
          <w:rFonts w:ascii="Calibri" w:eastAsia="Calibri" w:hAnsi="Calibri" w:cs="Calibri"/>
          <w:sz w:val="24"/>
          <w:szCs w:val="24"/>
        </w:rPr>
        <w:t xml:space="preserve">Clearly, in the context of Malaysian primary school ESL students, a good mastery of spelling is essential as a stepping stone to learning other language abilities. </w:t>
      </w:r>
      <w:proofErr w:type="spellStart"/>
      <w:r w:rsidRPr="00057701">
        <w:rPr>
          <w:rFonts w:ascii="Calibri" w:eastAsia="Calibri" w:hAnsi="Calibri" w:cs="Calibri"/>
          <w:sz w:val="24"/>
          <w:szCs w:val="24"/>
        </w:rPr>
        <w:t>Perveen</w:t>
      </w:r>
      <w:proofErr w:type="spellEnd"/>
      <w:r w:rsidRPr="00057701">
        <w:rPr>
          <w:rFonts w:ascii="Calibri" w:eastAsia="Calibri" w:hAnsi="Calibri" w:cs="Calibri"/>
          <w:sz w:val="24"/>
          <w:szCs w:val="24"/>
        </w:rPr>
        <w:t xml:space="preserve"> and </w:t>
      </w:r>
      <w:proofErr w:type="spellStart"/>
      <w:r w:rsidRPr="00057701">
        <w:rPr>
          <w:rFonts w:ascii="Calibri" w:eastAsia="Calibri" w:hAnsi="Calibri" w:cs="Calibri"/>
          <w:sz w:val="24"/>
          <w:szCs w:val="24"/>
        </w:rPr>
        <w:lastRenderedPageBreak/>
        <w:t>Akram</w:t>
      </w:r>
      <w:proofErr w:type="spellEnd"/>
      <w:r w:rsidRPr="00057701">
        <w:rPr>
          <w:rFonts w:ascii="Calibri" w:eastAsia="Calibri" w:hAnsi="Calibri" w:cs="Calibri"/>
          <w:sz w:val="24"/>
          <w:szCs w:val="24"/>
        </w:rPr>
        <w:t xml:space="preserve"> (2014) found that even among experienced spellers, certain words will have full and precise spelling maintained in memory (high-quality), whilst other words will have poor representations. As a result, teachers must aid elementary school ESL students in resolving learning obstacles by generating concepts and connecting them.</w:t>
      </w:r>
    </w:p>
    <w:p w14:paraId="2828DB11" w14:textId="77777777" w:rsidR="00057701" w:rsidRPr="00057701" w:rsidRDefault="00057701" w:rsidP="00057701">
      <w:pPr>
        <w:spacing w:after="0" w:line="240" w:lineRule="auto"/>
        <w:jc w:val="both"/>
        <w:rPr>
          <w:rFonts w:ascii="Calibri" w:eastAsia="Calibri" w:hAnsi="Calibri" w:cs="Calibri"/>
          <w:sz w:val="24"/>
          <w:szCs w:val="24"/>
        </w:rPr>
      </w:pPr>
    </w:p>
    <w:p w14:paraId="4268EE6C" w14:textId="30DDF9CE"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color w:val="000000"/>
          <w:sz w:val="24"/>
          <w:szCs w:val="24"/>
        </w:rPr>
        <w:t>Past Studies on Online Educational Games in improving spelling</w:t>
      </w:r>
    </w:p>
    <w:p w14:paraId="4E8F7781" w14:textId="4EC50F07" w:rsidR="00057701" w:rsidRPr="00057701" w:rsidRDefault="00057701" w:rsidP="00057701">
      <w:pPr>
        <w:spacing w:after="0" w:line="240" w:lineRule="auto"/>
        <w:ind w:firstLine="720"/>
        <w:jc w:val="both"/>
        <w:rPr>
          <w:rFonts w:ascii="Calibri" w:eastAsia="Calibri" w:hAnsi="Calibri" w:cs="Calibri"/>
          <w:color w:val="000000"/>
          <w:sz w:val="24"/>
          <w:szCs w:val="24"/>
        </w:rPr>
      </w:pPr>
      <w:r w:rsidRPr="00057701">
        <w:rPr>
          <w:rFonts w:ascii="Calibri" w:eastAsia="Calibri" w:hAnsi="Calibri" w:cs="Calibri"/>
          <w:color w:val="000000"/>
          <w:sz w:val="24"/>
          <w:szCs w:val="24"/>
        </w:rPr>
        <w:t>Teachers' concerns about Malaysian students' poor vocabulary spelling have been documented in several research</w:t>
      </w:r>
      <w:r w:rsidRPr="00057701">
        <w:rPr>
          <w:rFonts w:ascii="Calibri" w:eastAsia="Calibri" w:hAnsi="Calibri" w:cs="Calibri"/>
          <w:color w:val="000000" w:themeColor="text1"/>
          <w:sz w:val="24"/>
          <w:szCs w:val="24"/>
        </w:rPr>
        <w:t>.</w:t>
      </w:r>
      <w:r w:rsidRPr="00057701">
        <w:rPr>
          <w:rFonts w:ascii="Calibri" w:eastAsia="Calibri" w:hAnsi="Calibri" w:cs="Calibri"/>
          <w:color w:val="FF0000"/>
          <w:sz w:val="24"/>
          <w:szCs w:val="24"/>
        </w:rPr>
        <w:t xml:space="preserve"> </w:t>
      </w:r>
      <w:r w:rsidRPr="00057701">
        <w:rPr>
          <w:rFonts w:ascii="Calibri" w:eastAsia="Calibri" w:hAnsi="Calibri" w:cs="Calibri"/>
          <w:sz w:val="24"/>
          <w:szCs w:val="24"/>
        </w:rPr>
        <w:t>They commonly</w:t>
      </w:r>
      <w:r w:rsidRPr="00057701">
        <w:rPr>
          <w:rFonts w:ascii="Calibri" w:eastAsia="Calibri" w:hAnsi="Calibri" w:cs="Calibri"/>
          <w:color w:val="000000"/>
          <w:sz w:val="24"/>
          <w:szCs w:val="24"/>
        </w:rPr>
        <w:t xml:space="preserve"> </w:t>
      </w:r>
      <w:r w:rsidRPr="00057701">
        <w:rPr>
          <w:rFonts w:ascii="Calibri" w:eastAsia="Calibri" w:hAnsi="Calibri" w:cs="Calibri"/>
          <w:sz w:val="24"/>
          <w:szCs w:val="24"/>
        </w:rPr>
        <w:t>make spelling</w:t>
      </w:r>
      <w:r w:rsidRPr="00057701">
        <w:rPr>
          <w:rFonts w:ascii="Calibri" w:eastAsia="Calibri" w:hAnsi="Calibri" w:cs="Calibri"/>
          <w:color w:val="000000"/>
          <w:sz w:val="24"/>
          <w:szCs w:val="24"/>
        </w:rPr>
        <w:t xml:space="preserve"> errors by excluding certain letters. One of the causes contributing to Malaysian students' poor vocabulary mastery, according to Afzal (2019), is ineffective teaching strategies in language learning and teaching. Despite lots of ICT related courses and games related online apps </w:t>
      </w:r>
      <w:r w:rsidRPr="00057701">
        <w:rPr>
          <w:rFonts w:ascii="Calibri" w:eastAsia="Calibri" w:hAnsi="Calibri" w:cs="Calibri"/>
          <w:sz w:val="24"/>
          <w:szCs w:val="24"/>
        </w:rPr>
        <w:t>introduced</w:t>
      </w:r>
      <w:r w:rsidRPr="00057701">
        <w:rPr>
          <w:rFonts w:ascii="Calibri" w:eastAsia="Calibri" w:hAnsi="Calibri" w:cs="Calibri"/>
          <w:color w:val="000000"/>
          <w:sz w:val="24"/>
          <w:szCs w:val="24"/>
        </w:rPr>
        <w:t xml:space="preserve"> to teachers, some teachers still lack techno-literacy and </w:t>
      </w:r>
      <w:r w:rsidRPr="00057701">
        <w:rPr>
          <w:rFonts w:ascii="Calibri" w:eastAsia="Calibri" w:hAnsi="Calibri" w:cs="Calibri"/>
          <w:sz w:val="24"/>
          <w:szCs w:val="24"/>
        </w:rPr>
        <w:t>insist on</w:t>
      </w:r>
      <w:r w:rsidRPr="00057701">
        <w:rPr>
          <w:rFonts w:ascii="Calibri" w:eastAsia="Calibri" w:hAnsi="Calibri" w:cs="Calibri"/>
          <w:color w:val="000000"/>
          <w:sz w:val="24"/>
          <w:szCs w:val="24"/>
        </w:rPr>
        <w:t xml:space="preserve"> using conventional teaching approaches to learn the subject, which are often uninteresting to learners especially those </w:t>
      </w:r>
      <w:r w:rsidRPr="00057701">
        <w:rPr>
          <w:rFonts w:ascii="Calibri" w:eastAsia="Calibri" w:hAnsi="Calibri" w:cs="Calibri"/>
          <w:sz w:val="24"/>
          <w:szCs w:val="24"/>
        </w:rPr>
        <w:t>involving</w:t>
      </w:r>
      <w:r w:rsidRPr="00057701">
        <w:rPr>
          <w:rFonts w:ascii="Calibri" w:eastAsia="Calibri" w:hAnsi="Calibri" w:cs="Calibri"/>
          <w:color w:val="000000"/>
          <w:sz w:val="24"/>
          <w:szCs w:val="24"/>
        </w:rPr>
        <w:t xml:space="preserve"> memorization like spelling.</w:t>
      </w:r>
      <w:r w:rsidRPr="00057701">
        <w:rPr>
          <w:rFonts w:ascii="Calibri" w:eastAsia="Calibri" w:hAnsi="Calibri" w:cs="Calibri"/>
          <w:sz w:val="24"/>
          <w:szCs w:val="24"/>
        </w:rPr>
        <w:t xml:space="preserve"> </w:t>
      </w:r>
      <w:proofErr w:type="spellStart"/>
      <w:r w:rsidRPr="00057701">
        <w:rPr>
          <w:rFonts w:ascii="Calibri" w:eastAsia="Calibri" w:hAnsi="Calibri" w:cs="Calibri"/>
          <w:color w:val="000000"/>
          <w:sz w:val="24"/>
          <w:szCs w:val="24"/>
        </w:rPr>
        <w:t>Shahriarpour</w:t>
      </w:r>
      <w:proofErr w:type="spellEnd"/>
      <w:r w:rsidRPr="00057701">
        <w:rPr>
          <w:rFonts w:ascii="Calibri" w:eastAsia="Calibri" w:hAnsi="Calibri" w:cs="Calibri"/>
          <w:color w:val="000000"/>
          <w:sz w:val="24"/>
          <w:szCs w:val="24"/>
        </w:rPr>
        <w:t xml:space="preserve"> and </w:t>
      </w:r>
      <w:proofErr w:type="spellStart"/>
      <w:r w:rsidRPr="00057701">
        <w:rPr>
          <w:rFonts w:ascii="Calibri" w:eastAsia="Calibri" w:hAnsi="Calibri" w:cs="Calibri"/>
          <w:color w:val="000000"/>
          <w:sz w:val="24"/>
          <w:szCs w:val="24"/>
        </w:rPr>
        <w:t>Kafi</w:t>
      </w:r>
      <w:proofErr w:type="spellEnd"/>
      <w:r w:rsidRPr="00057701">
        <w:rPr>
          <w:rFonts w:ascii="Calibri" w:eastAsia="Calibri" w:hAnsi="Calibri" w:cs="Calibri"/>
          <w:color w:val="000000"/>
          <w:sz w:val="24"/>
          <w:szCs w:val="24"/>
        </w:rPr>
        <w:t xml:space="preserve"> (2014) found that </w:t>
      </w:r>
      <w:r w:rsidRPr="00057701">
        <w:rPr>
          <w:rFonts w:ascii="Calibri" w:eastAsia="Calibri" w:hAnsi="Calibri" w:cs="Calibri"/>
          <w:sz w:val="24"/>
          <w:szCs w:val="24"/>
        </w:rPr>
        <w:t>students who enjoy</w:t>
      </w:r>
      <w:r w:rsidRPr="00057701">
        <w:rPr>
          <w:rFonts w:ascii="Calibri" w:eastAsia="Calibri" w:hAnsi="Calibri" w:cs="Calibri"/>
          <w:color w:val="000000"/>
          <w:sz w:val="24"/>
          <w:szCs w:val="24"/>
        </w:rPr>
        <w:t xml:space="preserve"> the vocabulary online games, were more enthusiastic and productive when performing related tasks. Those who played </w:t>
      </w:r>
      <w:r w:rsidRPr="00057701">
        <w:rPr>
          <w:rFonts w:ascii="Calibri" w:eastAsia="Calibri" w:hAnsi="Calibri" w:cs="Calibri"/>
          <w:sz w:val="24"/>
          <w:szCs w:val="24"/>
        </w:rPr>
        <w:t xml:space="preserve">online </w:t>
      </w:r>
      <w:r w:rsidRPr="00057701">
        <w:rPr>
          <w:rFonts w:ascii="Calibri" w:eastAsia="Calibri" w:hAnsi="Calibri" w:cs="Calibri"/>
          <w:color w:val="000000"/>
          <w:sz w:val="24"/>
          <w:szCs w:val="24"/>
        </w:rPr>
        <w:t>games outside formal settings were also able to use the digital game's new words in class.</w:t>
      </w:r>
    </w:p>
    <w:p w14:paraId="70E87AA2" w14:textId="61AC7A55" w:rsidR="00057701" w:rsidRPr="00057701" w:rsidRDefault="00057701" w:rsidP="00057701">
      <w:pPr>
        <w:spacing w:after="0" w:line="240" w:lineRule="auto"/>
        <w:ind w:firstLine="720"/>
        <w:jc w:val="both"/>
        <w:rPr>
          <w:rFonts w:ascii="Calibri" w:eastAsia="Calibri" w:hAnsi="Calibri" w:cs="Calibri"/>
          <w:color w:val="000000"/>
          <w:sz w:val="24"/>
          <w:szCs w:val="24"/>
        </w:rPr>
      </w:pPr>
      <w:r w:rsidRPr="00057701">
        <w:rPr>
          <w:rFonts w:ascii="Calibri" w:eastAsia="Calibri" w:hAnsi="Calibri" w:cs="Calibri"/>
          <w:color w:val="000000"/>
          <w:sz w:val="24"/>
          <w:szCs w:val="24"/>
        </w:rPr>
        <w:t>Similarly, Ashraf</w:t>
      </w:r>
      <w:r w:rsidRPr="00057701">
        <w:rPr>
          <w:rFonts w:ascii="Calibri" w:eastAsia="Calibri" w:hAnsi="Calibri" w:cs="Calibri"/>
          <w:color w:val="000000"/>
          <w:sz w:val="24"/>
          <w:szCs w:val="24"/>
          <w:lang w:val="en-MY"/>
        </w:rPr>
        <w:t xml:space="preserve"> et al </w:t>
      </w:r>
      <w:r w:rsidRPr="00057701">
        <w:rPr>
          <w:rFonts w:ascii="Calibri" w:eastAsia="Calibri" w:hAnsi="Calibri" w:cs="Calibri"/>
          <w:color w:val="000000"/>
          <w:sz w:val="24"/>
          <w:szCs w:val="24"/>
        </w:rPr>
        <w:t xml:space="preserve">(2014) found that the experimental group learned new words by playing online computer games. </w:t>
      </w:r>
      <w:r w:rsidRPr="00057701">
        <w:rPr>
          <w:rFonts w:ascii="Calibri" w:eastAsia="Calibri" w:hAnsi="Calibri" w:cs="Calibri"/>
          <w:sz w:val="24"/>
          <w:szCs w:val="24"/>
        </w:rPr>
        <w:t>O</w:t>
      </w:r>
      <w:r w:rsidRPr="00057701">
        <w:rPr>
          <w:rFonts w:ascii="Calibri" w:eastAsia="Calibri" w:hAnsi="Calibri" w:cs="Calibri"/>
          <w:color w:val="000000"/>
          <w:sz w:val="24"/>
          <w:szCs w:val="24"/>
        </w:rPr>
        <w:t>nline games are found to be more effective in terms of acquiring English vocabulary. Kam</w:t>
      </w:r>
      <w:r w:rsidRPr="00057701">
        <w:rPr>
          <w:rFonts w:ascii="Calibri" w:eastAsia="Calibri" w:hAnsi="Calibri" w:cs="Calibri"/>
          <w:color w:val="000000"/>
          <w:sz w:val="24"/>
          <w:szCs w:val="24"/>
          <w:lang w:val="en-MY"/>
        </w:rPr>
        <w:t xml:space="preserve"> et al</w:t>
      </w:r>
      <w:r w:rsidRPr="00057701">
        <w:rPr>
          <w:rFonts w:ascii="Calibri" w:eastAsia="Calibri" w:hAnsi="Calibri" w:cs="Calibri"/>
          <w:color w:val="000000"/>
          <w:sz w:val="24"/>
          <w:szCs w:val="24"/>
        </w:rPr>
        <w:t xml:space="preserve"> (2008) invented the "Parrot" game to investigate the importance of understanding sound-symbol correlation in learning a language like English. Indian children acquired the English alphabet and phonemes more quickly as a result of playing this game. They learnt more quickly because they appreciated how technology was used in and out of the classroom. Furthermore, being able to learn the English alphabet and phonemes by playing a game </w:t>
      </w:r>
      <w:r w:rsidRPr="00057701">
        <w:rPr>
          <w:rFonts w:ascii="Calibri" w:eastAsia="Calibri" w:hAnsi="Calibri" w:cs="Calibri"/>
          <w:sz w:val="24"/>
          <w:szCs w:val="24"/>
        </w:rPr>
        <w:t xml:space="preserve">with </w:t>
      </w:r>
      <w:r w:rsidRPr="00057701">
        <w:rPr>
          <w:rFonts w:ascii="Calibri" w:eastAsia="Calibri" w:hAnsi="Calibri" w:cs="Calibri"/>
          <w:color w:val="000000"/>
          <w:sz w:val="24"/>
          <w:szCs w:val="24"/>
        </w:rPr>
        <w:t>a photo of their teacher throughout the game was entertaining and provided a form of encouragement to play the game and learn the instructional material in a fun way.</w:t>
      </w:r>
      <w:r w:rsidRPr="00057701">
        <w:rPr>
          <w:rFonts w:ascii="Calibri" w:eastAsia="Calibri" w:hAnsi="Calibri" w:cs="Calibri"/>
          <w:sz w:val="24"/>
          <w:szCs w:val="24"/>
        </w:rPr>
        <w:t xml:space="preserve"> </w:t>
      </w:r>
      <w:r w:rsidRPr="00057701">
        <w:rPr>
          <w:rFonts w:ascii="Calibri" w:eastAsia="Calibri" w:hAnsi="Calibri" w:cs="Calibri"/>
          <w:color w:val="000000"/>
          <w:sz w:val="24"/>
          <w:szCs w:val="24"/>
        </w:rPr>
        <w:t xml:space="preserve">These research studies clearly demonstrate </w:t>
      </w:r>
      <w:r w:rsidRPr="00057701">
        <w:rPr>
          <w:rFonts w:ascii="Calibri" w:eastAsia="Calibri" w:hAnsi="Calibri" w:cs="Calibri"/>
          <w:sz w:val="24"/>
          <w:szCs w:val="24"/>
        </w:rPr>
        <w:t>positive</w:t>
      </w:r>
      <w:r w:rsidRPr="00057701">
        <w:rPr>
          <w:rFonts w:ascii="Calibri" w:eastAsia="Calibri" w:hAnsi="Calibri" w:cs="Calibri"/>
          <w:color w:val="000000"/>
          <w:sz w:val="24"/>
          <w:szCs w:val="24"/>
        </w:rPr>
        <w:t xml:space="preserve"> impacts of </w:t>
      </w:r>
      <w:proofErr w:type="spellStart"/>
      <w:r w:rsidRPr="00057701">
        <w:rPr>
          <w:rFonts w:ascii="Calibri" w:eastAsia="Calibri" w:hAnsi="Calibri" w:cs="Calibri"/>
          <w:color w:val="000000"/>
          <w:sz w:val="24"/>
          <w:szCs w:val="24"/>
        </w:rPr>
        <w:t>computerised</w:t>
      </w:r>
      <w:proofErr w:type="spellEnd"/>
      <w:r w:rsidRPr="00057701">
        <w:rPr>
          <w:rFonts w:ascii="Calibri" w:eastAsia="Calibri" w:hAnsi="Calibri" w:cs="Calibri"/>
          <w:color w:val="000000"/>
          <w:sz w:val="24"/>
          <w:szCs w:val="24"/>
        </w:rPr>
        <w:t xml:space="preserve"> games on various areas of language, including vocabulary, spelling, and pronunciation. </w:t>
      </w:r>
      <w:r w:rsidRPr="00057701">
        <w:rPr>
          <w:rFonts w:ascii="Calibri" w:eastAsia="Calibri" w:hAnsi="Calibri" w:cs="Calibri"/>
          <w:color w:val="000000"/>
          <w:sz w:val="24"/>
          <w:szCs w:val="24"/>
          <w:lang w:val="en-MY"/>
        </w:rPr>
        <w:t>Garcia, Kloss and Gil</w:t>
      </w:r>
      <w:r w:rsidRPr="00057701">
        <w:rPr>
          <w:rFonts w:ascii="Calibri" w:eastAsia="Calibri" w:hAnsi="Calibri" w:cs="Calibri"/>
          <w:color w:val="000000"/>
          <w:sz w:val="24"/>
          <w:szCs w:val="24"/>
        </w:rPr>
        <w:t xml:space="preserve"> (2008) who evaluated the impact of an educational digital game on acquiring and retaining the spelling of words, focusing primarily on the educational components of </w:t>
      </w:r>
      <w:proofErr w:type="spellStart"/>
      <w:r w:rsidRPr="00057701">
        <w:rPr>
          <w:rFonts w:ascii="Calibri" w:eastAsia="Calibri" w:hAnsi="Calibri" w:cs="Calibri"/>
          <w:color w:val="000000"/>
          <w:sz w:val="24"/>
          <w:szCs w:val="24"/>
        </w:rPr>
        <w:t>computerised</w:t>
      </w:r>
      <w:proofErr w:type="spellEnd"/>
      <w:r w:rsidRPr="00057701">
        <w:rPr>
          <w:rFonts w:ascii="Calibri" w:eastAsia="Calibri" w:hAnsi="Calibri" w:cs="Calibri"/>
          <w:color w:val="000000"/>
          <w:sz w:val="24"/>
          <w:szCs w:val="24"/>
        </w:rPr>
        <w:t xml:space="preserve"> games. According to the findings of this study, only two of the 24 students who played the game received a lower score on the post-test than on the pre-test. This suggests that after playing the game, the other 22 kids had learnt more vocabulary and improved their spelling. Since spelling is so important in learning English as a foreign language, Shokri and </w:t>
      </w:r>
      <w:proofErr w:type="spellStart"/>
      <w:r w:rsidRPr="00057701">
        <w:rPr>
          <w:rFonts w:ascii="Calibri" w:eastAsia="Calibri" w:hAnsi="Calibri" w:cs="Calibri"/>
          <w:color w:val="000000"/>
          <w:sz w:val="24"/>
          <w:szCs w:val="24"/>
        </w:rPr>
        <w:t>Abdolmanafi-Rokni</w:t>
      </w:r>
      <w:proofErr w:type="spellEnd"/>
      <w:r w:rsidRPr="00057701">
        <w:rPr>
          <w:rFonts w:ascii="Calibri" w:eastAsia="Calibri" w:hAnsi="Calibri" w:cs="Calibri"/>
          <w:color w:val="000000"/>
          <w:sz w:val="24"/>
          <w:szCs w:val="24"/>
        </w:rPr>
        <w:t xml:space="preserve"> (2014) ran an experiment to see how video computer games affected Persian EFL students' learning of English word spelling. The findings showed that students in the experimental group were more enthusiastic to try the spelling of English words by playing computer games like Hang Man and Spelling Bee, and they had higher dictation scores than the control group.</w:t>
      </w:r>
    </w:p>
    <w:p w14:paraId="21B592D6" w14:textId="77777777" w:rsidR="00057701" w:rsidRPr="00057701" w:rsidRDefault="00057701" w:rsidP="00057701">
      <w:pPr>
        <w:spacing w:after="0" w:line="240" w:lineRule="auto"/>
        <w:ind w:firstLine="720"/>
        <w:jc w:val="both"/>
        <w:rPr>
          <w:rFonts w:ascii="Calibri" w:eastAsia="Calibri" w:hAnsi="Calibri" w:cs="Calibri"/>
          <w:color w:val="000000"/>
          <w:sz w:val="24"/>
          <w:szCs w:val="24"/>
        </w:rPr>
      </w:pPr>
      <w:r w:rsidRPr="00057701">
        <w:rPr>
          <w:rFonts w:ascii="Calibri" w:eastAsia="Calibri" w:hAnsi="Calibri" w:cs="Calibri"/>
          <w:color w:val="000000"/>
          <w:sz w:val="24"/>
          <w:szCs w:val="24"/>
        </w:rPr>
        <w:t xml:space="preserve">The researchers also found that games boost students' capacity to retain word spellings, and that the repetitions built into the games expose students to the target language on a regular basis. Furthermore, the sense of accomplishment that students experience from playing these games motivates them to play the game more and learn more about word spelling in order to improve their score. Shokri (2014) investigated the long-term impacts of video computer games on students' acquisition of the spelling of English words, as well as the impact on memory and preservation of the spelling of English words. This study found that games allow students to extensively examine words, as well as encourage them to learn and </w:t>
      </w:r>
      <w:proofErr w:type="spellStart"/>
      <w:r w:rsidRPr="00057701">
        <w:rPr>
          <w:rFonts w:ascii="Calibri" w:eastAsia="Calibri" w:hAnsi="Calibri" w:cs="Calibri"/>
          <w:color w:val="000000"/>
          <w:sz w:val="24"/>
          <w:szCs w:val="24"/>
        </w:rPr>
        <w:lastRenderedPageBreak/>
        <w:t>practise</w:t>
      </w:r>
      <w:proofErr w:type="spellEnd"/>
      <w:r w:rsidRPr="00057701">
        <w:rPr>
          <w:rFonts w:ascii="Calibri" w:eastAsia="Calibri" w:hAnsi="Calibri" w:cs="Calibri"/>
          <w:color w:val="000000"/>
          <w:sz w:val="24"/>
          <w:szCs w:val="24"/>
        </w:rPr>
        <w:t xml:space="preserve"> them, increasing their probabilities of remembering and retaining the exact spelling of words.</w:t>
      </w:r>
    </w:p>
    <w:p w14:paraId="1606B9F2" w14:textId="77777777" w:rsidR="00057701" w:rsidRPr="00057701" w:rsidRDefault="00057701" w:rsidP="00057701">
      <w:pPr>
        <w:spacing w:after="0" w:line="240" w:lineRule="auto"/>
        <w:jc w:val="both"/>
        <w:rPr>
          <w:rFonts w:ascii="Calibri" w:eastAsia="Calibri" w:hAnsi="Calibri" w:cs="Calibri"/>
          <w:color w:val="000000"/>
          <w:sz w:val="24"/>
          <w:szCs w:val="24"/>
        </w:rPr>
      </w:pPr>
    </w:p>
    <w:p w14:paraId="1B18280C" w14:textId="7B0E4AB0" w:rsidR="00057701" w:rsidRPr="00057701" w:rsidRDefault="00057701" w:rsidP="00057701">
      <w:pPr>
        <w:spacing w:after="0" w:line="240" w:lineRule="auto"/>
        <w:jc w:val="both"/>
        <w:rPr>
          <w:rFonts w:ascii="Calibri" w:eastAsia="Calibri" w:hAnsi="Calibri" w:cs="Calibri"/>
          <w:b/>
          <w:color w:val="000000" w:themeColor="text1"/>
          <w:sz w:val="24"/>
          <w:szCs w:val="24"/>
        </w:rPr>
      </w:pPr>
      <w:r w:rsidRPr="00057701">
        <w:rPr>
          <w:rFonts w:ascii="Calibri" w:eastAsia="Calibri" w:hAnsi="Calibri" w:cs="Calibri"/>
          <w:b/>
          <w:color w:val="000000" w:themeColor="text1"/>
          <w:sz w:val="24"/>
          <w:szCs w:val="24"/>
        </w:rPr>
        <w:t>Integration of Mobile Technology and Educational Online Game in Spelling</w:t>
      </w:r>
    </w:p>
    <w:p w14:paraId="0B3D3DBC" w14:textId="53472196" w:rsidR="00057701" w:rsidRPr="00057701" w:rsidRDefault="00057701" w:rsidP="00057701">
      <w:pPr>
        <w:spacing w:after="0" w:line="240" w:lineRule="auto"/>
        <w:ind w:firstLine="720"/>
        <w:jc w:val="both"/>
        <w:rPr>
          <w:rFonts w:ascii="Calibri" w:eastAsia="Calibri" w:hAnsi="Calibri" w:cs="Calibri"/>
          <w:color w:val="0D0D0D"/>
          <w:sz w:val="24"/>
          <w:szCs w:val="24"/>
        </w:rPr>
      </w:pPr>
      <w:r w:rsidRPr="00057701">
        <w:rPr>
          <w:rFonts w:ascii="Calibri" w:eastAsia="Calibri" w:hAnsi="Calibri" w:cs="Calibri"/>
          <w:color w:val="0D0D0D"/>
          <w:sz w:val="24"/>
          <w:szCs w:val="24"/>
        </w:rPr>
        <w:t>The evolution of technical equipment and the digital world has opened up a plethora of learning opportunities for students of all levels, with a special focus on the current generation of tech-savvy students. There is a growing demand in Malaysia to incorporate self-reliant study via internet platforms into teaching and learning (Kessler, 2018; Nasir et al., 2018)</w:t>
      </w:r>
      <w:r w:rsidRPr="00057701">
        <w:rPr>
          <w:rFonts w:ascii="Calibri" w:eastAsia="Calibri" w:hAnsi="Calibri" w:cs="Calibri"/>
          <w:color w:val="000000"/>
          <w:sz w:val="24"/>
          <w:szCs w:val="24"/>
        </w:rPr>
        <w:t xml:space="preserve"> especially since the teaching and learning process are conducted through online learning</w:t>
      </w:r>
      <w:r w:rsidRPr="00057701">
        <w:rPr>
          <w:rFonts w:ascii="Calibri" w:eastAsia="Calibri" w:hAnsi="Calibri" w:cs="Calibri"/>
          <w:color w:val="0D0D0D"/>
          <w:sz w:val="24"/>
          <w:szCs w:val="24"/>
        </w:rPr>
        <w:t>. Many teachers are interested in incorporating mobile devices into 21st-century education in an effort to increase English proficiency in all aspects. Many experts define learning using online games as combining game and thought and gameplay mechanics (Takahashi</w:t>
      </w:r>
      <w:r w:rsidRPr="00057701">
        <w:rPr>
          <w:rFonts w:ascii="Calibri" w:eastAsia="Calibri" w:hAnsi="Calibri" w:cs="Calibri"/>
          <w:color w:val="0D0D0D"/>
          <w:sz w:val="24"/>
          <w:szCs w:val="24"/>
          <w:lang w:val="en-MY"/>
        </w:rPr>
        <w:t xml:space="preserve">, </w:t>
      </w:r>
      <w:r w:rsidRPr="00057701">
        <w:rPr>
          <w:rFonts w:ascii="Calibri" w:eastAsia="Calibri" w:hAnsi="Calibri" w:cs="Calibri"/>
          <w:color w:val="0D0D0D"/>
          <w:sz w:val="24"/>
          <w:szCs w:val="24"/>
        </w:rPr>
        <w:t>2010; Bakhsh</w:t>
      </w:r>
      <w:r w:rsidRPr="00057701">
        <w:rPr>
          <w:rFonts w:ascii="Calibri" w:eastAsia="Calibri" w:hAnsi="Calibri" w:cs="Calibri"/>
          <w:color w:val="0D0D0D"/>
          <w:sz w:val="24"/>
          <w:szCs w:val="24"/>
          <w:lang w:val="en-MY"/>
        </w:rPr>
        <w:t xml:space="preserve">, </w:t>
      </w:r>
      <w:r w:rsidRPr="00057701">
        <w:rPr>
          <w:rFonts w:ascii="Calibri" w:eastAsia="Calibri" w:hAnsi="Calibri" w:cs="Calibri"/>
          <w:color w:val="0D0D0D"/>
          <w:sz w:val="24"/>
          <w:szCs w:val="24"/>
        </w:rPr>
        <w:t>2016; Chapman &amp; Rich, 2018). In language learning contexts, mobile learning is known to exploit the potential of mobile devices as learning tools (</w:t>
      </w:r>
      <w:proofErr w:type="spellStart"/>
      <w:r w:rsidRPr="00057701">
        <w:rPr>
          <w:rFonts w:ascii="Calibri" w:eastAsia="Calibri" w:hAnsi="Calibri" w:cs="Calibri"/>
          <w:color w:val="0D0D0D"/>
          <w:sz w:val="24"/>
          <w:szCs w:val="24"/>
        </w:rPr>
        <w:t>Daud</w:t>
      </w:r>
      <w:proofErr w:type="spellEnd"/>
      <w:r w:rsidRPr="00057701">
        <w:rPr>
          <w:rFonts w:ascii="Calibri" w:eastAsia="Calibri" w:hAnsi="Calibri" w:cs="Calibri"/>
          <w:color w:val="0D0D0D"/>
          <w:sz w:val="24"/>
          <w:szCs w:val="24"/>
        </w:rPr>
        <w:t xml:space="preserve"> et al., 2015). The acceptance and development of mobile learning in Malaysia is accelerating due to the rapid global growth of mobile technology. According to </w:t>
      </w:r>
      <w:proofErr w:type="spellStart"/>
      <w:r w:rsidRPr="00057701">
        <w:rPr>
          <w:rFonts w:ascii="Calibri" w:eastAsia="Calibri" w:hAnsi="Calibri" w:cs="Calibri"/>
          <w:color w:val="0D0D0D"/>
          <w:sz w:val="24"/>
          <w:szCs w:val="24"/>
        </w:rPr>
        <w:t>Thamilarasan</w:t>
      </w:r>
      <w:proofErr w:type="spellEnd"/>
      <w:r w:rsidRPr="00057701">
        <w:rPr>
          <w:rFonts w:ascii="Calibri" w:eastAsia="Calibri" w:hAnsi="Calibri" w:cs="Calibri"/>
          <w:color w:val="0D0D0D"/>
          <w:sz w:val="24"/>
          <w:szCs w:val="24"/>
        </w:rPr>
        <w:t xml:space="preserve"> and Ikram (2019), learners acknowledged that the mobile application is very useful for supplemental materials for out-of-class study. The integration of mobile devices in the teaching and learning process have caused the emergence of lots of spelling related online games platforms, which are accessible via a web browser where teachers can make changes according to the number of words they wish to tackle. The use of online games is good to teach spelling due to the varieties of games provided. The spelling structure of the targeted word can be drilled many times and students will still have fun with it due to the interactive elements where each game will have different background, sound and different methods of playing while still focusing on the spelling skills. Perrin and Duggan (2015) also pointed out that computer games are well-liked by young students, particularly those between the ages of 9 and 18. </w:t>
      </w:r>
      <w:r w:rsidRPr="00057701">
        <w:rPr>
          <w:rFonts w:ascii="Calibri" w:eastAsia="Calibri" w:hAnsi="Calibri" w:cs="Calibri"/>
          <w:color w:val="0D0D0D"/>
          <w:sz w:val="24"/>
          <w:szCs w:val="24"/>
          <w:lang w:val="en-MY"/>
        </w:rPr>
        <w:t xml:space="preserve">A study </w:t>
      </w:r>
      <w:r w:rsidRPr="00057701">
        <w:rPr>
          <w:rFonts w:ascii="Calibri" w:eastAsia="Calibri" w:hAnsi="Calibri" w:cs="Calibri"/>
          <w:color w:val="0D0D0D"/>
          <w:sz w:val="24"/>
          <w:szCs w:val="24"/>
        </w:rPr>
        <w:t>discovered that an interactive web game can improve language acquisition for low-proficiency EFL elementary students</w:t>
      </w:r>
      <w:r w:rsidRPr="00057701">
        <w:rPr>
          <w:rFonts w:ascii="Calibri" w:eastAsia="Calibri" w:hAnsi="Calibri" w:cs="Calibri"/>
          <w:color w:val="0D0D0D"/>
          <w:sz w:val="24"/>
          <w:szCs w:val="24"/>
          <w:lang w:val="en-MY"/>
        </w:rPr>
        <w:t>. (</w:t>
      </w:r>
      <w:proofErr w:type="spellStart"/>
      <w:r w:rsidRPr="00057701">
        <w:rPr>
          <w:rFonts w:ascii="Calibri" w:eastAsia="Calibri" w:hAnsi="Calibri" w:cs="Calibri"/>
          <w:color w:val="0D0D0D"/>
          <w:sz w:val="24"/>
          <w:szCs w:val="24"/>
        </w:rPr>
        <w:t>Andreani</w:t>
      </w:r>
      <w:proofErr w:type="spellEnd"/>
      <w:r w:rsidRPr="00057701">
        <w:rPr>
          <w:rFonts w:ascii="Calibri" w:eastAsia="Calibri" w:hAnsi="Calibri" w:cs="Calibri"/>
          <w:color w:val="0D0D0D"/>
          <w:sz w:val="24"/>
          <w:szCs w:val="24"/>
        </w:rPr>
        <w:t xml:space="preserve"> and Ying</w:t>
      </w:r>
      <w:r w:rsidRPr="00057701">
        <w:rPr>
          <w:rFonts w:ascii="Calibri" w:eastAsia="Calibri" w:hAnsi="Calibri" w:cs="Calibri"/>
          <w:color w:val="0D0D0D"/>
          <w:sz w:val="24"/>
          <w:szCs w:val="24"/>
          <w:lang w:val="en-MY"/>
        </w:rPr>
        <w:t xml:space="preserve">, </w:t>
      </w:r>
      <w:r w:rsidRPr="00057701">
        <w:rPr>
          <w:rFonts w:ascii="Calibri" w:eastAsia="Calibri" w:hAnsi="Calibri" w:cs="Calibri"/>
          <w:color w:val="0D0D0D"/>
          <w:sz w:val="24"/>
          <w:szCs w:val="24"/>
        </w:rPr>
        <w:t>2019)</w:t>
      </w:r>
      <w:r w:rsidRPr="00057701">
        <w:rPr>
          <w:rFonts w:ascii="Calibri" w:eastAsia="Calibri" w:hAnsi="Calibri" w:cs="Calibri"/>
          <w:color w:val="0D0D0D"/>
          <w:sz w:val="24"/>
          <w:szCs w:val="24"/>
          <w:lang w:val="en-MY"/>
        </w:rPr>
        <w:t xml:space="preserve">; </w:t>
      </w:r>
      <w:proofErr w:type="spellStart"/>
      <w:r w:rsidRPr="00057701">
        <w:rPr>
          <w:rFonts w:ascii="Calibri" w:eastAsia="Calibri" w:hAnsi="Calibri" w:cs="Calibri"/>
          <w:color w:val="0D0D0D"/>
          <w:sz w:val="24"/>
          <w:szCs w:val="24"/>
          <w:lang w:val="en-MY"/>
        </w:rPr>
        <w:t>Govindasamy</w:t>
      </w:r>
      <w:proofErr w:type="spellEnd"/>
      <w:r w:rsidRPr="00057701">
        <w:rPr>
          <w:rFonts w:ascii="Calibri" w:eastAsia="Calibri" w:hAnsi="Calibri" w:cs="Calibri"/>
          <w:color w:val="0D0D0D"/>
          <w:sz w:val="24"/>
          <w:szCs w:val="24"/>
          <w:lang w:val="en-MY"/>
        </w:rPr>
        <w:t xml:space="preserve"> et al., 2019); and </w:t>
      </w:r>
      <w:proofErr w:type="spellStart"/>
      <w:r w:rsidRPr="00057701">
        <w:rPr>
          <w:rFonts w:ascii="Calibri" w:eastAsia="Calibri" w:hAnsi="Calibri" w:cs="Calibri"/>
          <w:color w:val="0D0D0D"/>
          <w:sz w:val="24"/>
          <w:szCs w:val="24"/>
          <w:lang w:val="en-MY"/>
        </w:rPr>
        <w:t>Fazil</w:t>
      </w:r>
      <w:proofErr w:type="spellEnd"/>
      <w:r w:rsidRPr="00057701">
        <w:rPr>
          <w:rFonts w:ascii="Calibri" w:eastAsia="Calibri" w:hAnsi="Calibri" w:cs="Calibri"/>
          <w:color w:val="0D0D0D"/>
          <w:sz w:val="24"/>
          <w:szCs w:val="24"/>
          <w:lang w:val="en-MY"/>
        </w:rPr>
        <w:t xml:space="preserve"> and Said, 2020)</w:t>
      </w:r>
      <w:r w:rsidRPr="00057701">
        <w:rPr>
          <w:rFonts w:ascii="Calibri" w:eastAsia="Calibri" w:hAnsi="Calibri" w:cs="Calibri"/>
          <w:color w:val="0D0D0D"/>
          <w:sz w:val="24"/>
          <w:szCs w:val="24"/>
        </w:rPr>
        <w:t xml:space="preserve">. To solve students' difficulties and engage them in interactive learning, the online game combines thinking and game dynamics (Bakhsh, 2016; Chapman &amp; Rich, 2018). </w:t>
      </w:r>
      <w:proofErr w:type="spellStart"/>
      <w:r w:rsidRPr="00057701">
        <w:rPr>
          <w:rFonts w:ascii="Calibri" w:eastAsia="Calibri" w:hAnsi="Calibri" w:cs="Calibri"/>
          <w:color w:val="0D0D0D"/>
          <w:sz w:val="24"/>
          <w:szCs w:val="24"/>
        </w:rPr>
        <w:t>Azli</w:t>
      </w:r>
      <w:proofErr w:type="spellEnd"/>
      <w:r w:rsidRPr="00057701">
        <w:rPr>
          <w:rFonts w:ascii="Calibri" w:eastAsia="Calibri" w:hAnsi="Calibri" w:cs="Calibri"/>
          <w:color w:val="0D0D0D"/>
          <w:sz w:val="24"/>
          <w:szCs w:val="24"/>
        </w:rPr>
        <w:t xml:space="preserve"> et al. (2018) assert that online games enhance learning and that using them in the classroom is helpful to students.</w:t>
      </w:r>
    </w:p>
    <w:p w14:paraId="47760DCB" w14:textId="77777777" w:rsidR="00057701" w:rsidRPr="00057701" w:rsidRDefault="00057701" w:rsidP="00057701">
      <w:pPr>
        <w:spacing w:after="0" w:line="240" w:lineRule="auto"/>
        <w:jc w:val="both"/>
        <w:rPr>
          <w:rFonts w:ascii="Calibri" w:eastAsia="Calibri" w:hAnsi="Calibri" w:cs="Calibri"/>
          <w:sz w:val="24"/>
          <w:szCs w:val="24"/>
        </w:rPr>
      </w:pPr>
    </w:p>
    <w:p w14:paraId="5C235502" w14:textId="0557F071"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Methodology</w:t>
      </w:r>
    </w:p>
    <w:p w14:paraId="5281150D" w14:textId="7A0D223E" w:rsidR="00057701" w:rsidRPr="00057701" w:rsidRDefault="00057701" w:rsidP="00057701">
      <w:pPr>
        <w:spacing w:after="0" w:line="240" w:lineRule="auto"/>
        <w:jc w:val="both"/>
        <w:rPr>
          <w:rFonts w:ascii="Calibri" w:eastAsia="Calibri" w:hAnsi="Calibri" w:cs="Calibri"/>
          <w:b/>
          <w:sz w:val="24"/>
          <w:szCs w:val="24"/>
        </w:rPr>
      </w:pPr>
      <w:r w:rsidRPr="00057701">
        <w:rPr>
          <w:rFonts w:ascii="Calibri" w:eastAsia="Calibri" w:hAnsi="Calibri" w:cs="Calibri"/>
          <w:b/>
          <w:sz w:val="24"/>
          <w:szCs w:val="24"/>
        </w:rPr>
        <w:t xml:space="preserve">Research Design </w:t>
      </w:r>
    </w:p>
    <w:p w14:paraId="3D118012"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 xml:space="preserve">The researchers use quantitative design. Creswell (1994) explained that quantitative research design is the type of research that involve collecting numerical data and analyzed it in statistic way. </w:t>
      </w:r>
    </w:p>
    <w:p w14:paraId="636AFF0A" w14:textId="77777777" w:rsidR="00057701" w:rsidRPr="00057701" w:rsidRDefault="00057701" w:rsidP="00057701">
      <w:pPr>
        <w:spacing w:after="0" w:line="240" w:lineRule="auto"/>
        <w:jc w:val="both"/>
        <w:rPr>
          <w:rFonts w:ascii="Calibri" w:eastAsia="Calibri" w:hAnsi="Calibri" w:cs="Calibri"/>
          <w:sz w:val="24"/>
          <w:szCs w:val="24"/>
        </w:rPr>
      </w:pPr>
    </w:p>
    <w:p w14:paraId="1AC70DEF" w14:textId="03D413ED" w:rsidR="00057701" w:rsidRPr="00057701" w:rsidRDefault="00057701" w:rsidP="00057701">
      <w:pPr>
        <w:spacing w:after="0" w:line="240" w:lineRule="auto"/>
        <w:jc w:val="both"/>
        <w:rPr>
          <w:rFonts w:ascii="Calibri" w:eastAsia="Calibri" w:hAnsi="Calibri" w:cs="Calibri"/>
          <w:b/>
          <w:sz w:val="24"/>
          <w:szCs w:val="24"/>
        </w:rPr>
      </w:pPr>
      <w:r w:rsidRPr="00057701">
        <w:rPr>
          <w:rFonts w:ascii="Calibri" w:eastAsia="Calibri" w:hAnsi="Calibri" w:cs="Calibri"/>
          <w:b/>
          <w:sz w:val="24"/>
          <w:szCs w:val="24"/>
        </w:rPr>
        <w:t>Participants</w:t>
      </w:r>
    </w:p>
    <w:p w14:paraId="5DD37D67"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color w:val="000000"/>
          <w:sz w:val="24"/>
          <w:szCs w:val="24"/>
        </w:rPr>
        <w:t>The research participants in this study comprise twenty Year Three pupils studying in</w:t>
      </w:r>
      <w:r w:rsidRPr="00057701">
        <w:rPr>
          <w:rFonts w:ascii="Calibri" w:eastAsia="Calibri" w:hAnsi="Calibri" w:cs="Calibri"/>
          <w:sz w:val="24"/>
          <w:szCs w:val="24"/>
        </w:rPr>
        <w:t xml:space="preserve"> one of the Chinese schools located at rural Sabah.</w:t>
      </w:r>
      <w:r w:rsidRPr="00057701">
        <w:rPr>
          <w:rFonts w:ascii="Calibri" w:eastAsia="Calibri" w:hAnsi="Calibri" w:cs="Calibri"/>
          <w:color w:val="FF0000"/>
          <w:sz w:val="24"/>
          <w:szCs w:val="24"/>
        </w:rPr>
        <w:t xml:space="preserve"> </w:t>
      </w:r>
      <w:r w:rsidRPr="00057701">
        <w:rPr>
          <w:rFonts w:ascii="Calibri" w:eastAsia="Calibri" w:hAnsi="Calibri" w:cs="Calibri"/>
          <w:color w:val="000000"/>
          <w:sz w:val="24"/>
          <w:szCs w:val="24"/>
        </w:rPr>
        <w:t xml:space="preserve">Eight of them are males and seventeen of them are female. The </w:t>
      </w:r>
      <w:r w:rsidRPr="00057701">
        <w:rPr>
          <w:rFonts w:ascii="Calibri" w:eastAsia="Calibri" w:hAnsi="Calibri" w:cs="Calibri"/>
          <w:sz w:val="24"/>
          <w:szCs w:val="24"/>
        </w:rPr>
        <w:t>C</w:t>
      </w:r>
      <w:r w:rsidRPr="00057701">
        <w:rPr>
          <w:rFonts w:ascii="Calibri" w:eastAsia="Calibri" w:hAnsi="Calibri" w:cs="Calibri"/>
          <w:color w:val="000000"/>
          <w:sz w:val="24"/>
          <w:szCs w:val="24"/>
        </w:rPr>
        <w:t xml:space="preserve">hinese school type in rural Sabah. </w:t>
      </w:r>
      <w:r w:rsidRPr="00057701">
        <w:rPr>
          <w:rFonts w:ascii="Calibri" w:eastAsia="Calibri" w:hAnsi="Calibri" w:cs="Calibri"/>
          <w:sz w:val="24"/>
          <w:szCs w:val="24"/>
        </w:rPr>
        <w:t>Twenty</w:t>
      </w:r>
      <w:r w:rsidRPr="00057701">
        <w:rPr>
          <w:rFonts w:ascii="Calibri" w:eastAsia="Calibri" w:hAnsi="Calibri" w:cs="Calibri"/>
          <w:color w:val="000000"/>
          <w:sz w:val="24"/>
          <w:szCs w:val="24"/>
        </w:rPr>
        <w:t xml:space="preserve"> pupils </w:t>
      </w:r>
      <w:proofErr w:type="gramStart"/>
      <w:r w:rsidRPr="00057701">
        <w:rPr>
          <w:rFonts w:ascii="Calibri" w:eastAsia="Calibri" w:hAnsi="Calibri" w:cs="Calibri"/>
          <w:color w:val="000000"/>
          <w:sz w:val="24"/>
          <w:szCs w:val="24"/>
        </w:rPr>
        <w:t>are  selected</w:t>
      </w:r>
      <w:proofErr w:type="gramEnd"/>
      <w:r w:rsidRPr="00057701">
        <w:rPr>
          <w:rFonts w:ascii="Calibri" w:eastAsia="Calibri" w:hAnsi="Calibri" w:cs="Calibri"/>
          <w:color w:val="000000"/>
          <w:sz w:val="24"/>
          <w:szCs w:val="24"/>
        </w:rPr>
        <w:t xml:space="preserve"> from purposeful sampling. The researcher purposely chose these research participants to gather data on pupils’ spelling performance after the intervention and their perceptions of the intervention. Purposeful sampling </w:t>
      </w:r>
      <w:proofErr w:type="gramStart"/>
      <w:r w:rsidRPr="00057701">
        <w:rPr>
          <w:rFonts w:ascii="Calibri" w:eastAsia="Calibri" w:hAnsi="Calibri" w:cs="Calibri"/>
          <w:color w:val="000000"/>
          <w:sz w:val="24"/>
          <w:szCs w:val="24"/>
        </w:rPr>
        <w:t>are</w:t>
      </w:r>
      <w:proofErr w:type="gramEnd"/>
      <w:r w:rsidRPr="00057701">
        <w:rPr>
          <w:rFonts w:ascii="Calibri" w:eastAsia="Calibri" w:hAnsi="Calibri" w:cs="Calibri"/>
          <w:color w:val="000000"/>
          <w:sz w:val="24"/>
          <w:szCs w:val="24"/>
        </w:rPr>
        <w:t xml:space="preserve"> used in this study because it allows researchers to have better and detailed information to understand a situation phenomenon (</w:t>
      </w:r>
      <w:proofErr w:type="spellStart"/>
      <w:r w:rsidRPr="00057701">
        <w:rPr>
          <w:rFonts w:ascii="Calibri" w:eastAsia="Calibri" w:hAnsi="Calibri" w:cs="Calibri"/>
          <w:color w:val="000000"/>
          <w:sz w:val="24"/>
          <w:szCs w:val="24"/>
        </w:rPr>
        <w:t>Cresswell</w:t>
      </w:r>
      <w:proofErr w:type="spellEnd"/>
      <w:r w:rsidRPr="00057701">
        <w:rPr>
          <w:rFonts w:ascii="Calibri" w:eastAsia="Calibri" w:hAnsi="Calibri" w:cs="Calibri"/>
          <w:color w:val="000000"/>
          <w:sz w:val="24"/>
          <w:szCs w:val="24"/>
          <w:lang w:val="en-MY"/>
        </w:rPr>
        <w:t xml:space="preserve">, </w:t>
      </w:r>
      <w:r w:rsidRPr="00057701">
        <w:rPr>
          <w:rFonts w:ascii="Calibri" w:eastAsia="Calibri" w:hAnsi="Calibri" w:cs="Calibri"/>
          <w:color w:val="000000"/>
          <w:sz w:val="24"/>
          <w:szCs w:val="24"/>
        </w:rPr>
        <w:t xml:space="preserve">2014). </w:t>
      </w:r>
      <w:r w:rsidRPr="00057701">
        <w:rPr>
          <w:rFonts w:ascii="Calibri" w:eastAsia="Calibri" w:hAnsi="Calibri" w:cs="Calibri"/>
          <w:color w:val="000000"/>
          <w:sz w:val="24"/>
          <w:szCs w:val="24"/>
        </w:rPr>
        <w:lastRenderedPageBreak/>
        <w:t>There are different types of purposeful sampling. For this study, the researcher will use homogenous sampling because all pupils are Year 3 pupils studying in the same school. In addition, all of the participants’ parents own mobile phones which the participants will be using to play the online games during the period of study. As all participants are chosen from the same school, it is easier to get permission from the headmistress and consent from them to participate in the study. It will be convenient for the researcher and thus, it can be said that the convenient sampling design will be used.</w:t>
      </w:r>
    </w:p>
    <w:p w14:paraId="157EB136" w14:textId="77777777" w:rsidR="00057701" w:rsidRPr="00057701" w:rsidRDefault="00057701" w:rsidP="00057701">
      <w:pPr>
        <w:spacing w:after="0" w:line="240" w:lineRule="auto"/>
        <w:jc w:val="both"/>
        <w:rPr>
          <w:rFonts w:ascii="Calibri" w:eastAsia="Calibri" w:hAnsi="Calibri" w:cs="Calibri"/>
          <w:i/>
          <w:sz w:val="24"/>
          <w:szCs w:val="24"/>
        </w:rPr>
      </w:pPr>
    </w:p>
    <w:p w14:paraId="014D723B" w14:textId="53266A9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Research Instrument</w:t>
      </w:r>
    </w:p>
    <w:p w14:paraId="1323E40E"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 xml:space="preserve">The research instrument use in gathering the data involved a set of </w:t>
      </w:r>
      <w:proofErr w:type="gramStart"/>
      <w:r w:rsidRPr="00057701">
        <w:rPr>
          <w:rFonts w:ascii="Calibri" w:eastAsia="Calibri" w:hAnsi="Calibri" w:cs="Calibri"/>
          <w:sz w:val="24"/>
          <w:szCs w:val="24"/>
        </w:rPr>
        <w:t>questionnaire</w:t>
      </w:r>
      <w:proofErr w:type="gramEnd"/>
      <w:r w:rsidRPr="00057701">
        <w:rPr>
          <w:rFonts w:ascii="Calibri" w:eastAsia="Calibri" w:hAnsi="Calibri" w:cs="Calibri"/>
          <w:sz w:val="24"/>
          <w:szCs w:val="24"/>
        </w:rPr>
        <w:t xml:space="preserve"> distributed through google form to the research participants. It is an instrument for collecting the primary data (Cohen, 2013).</w:t>
      </w:r>
    </w:p>
    <w:p w14:paraId="62F09D6A"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 xml:space="preserve">A set of questionnaires regarding online game was made and filled by 20 respondents of Year 3 pupils studying in one of Sabah rural SJKC schools located in </w:t>
      </w:r>
      <w:proofErr w:type="spellStart"/>
      <w:r w:rsidRPr="00057701">
        <w:rPr>
          <w:rFonts w:ascii="Calibri" w:eastAsia="Calibri" w:hAnsi="Calibri" w:cs="Calibri"/>
          <w:sz w:val="24"/>
          <w:szCs w:val="24"/>
        </w:rPr>
        <w:t>Tenom</w:t>
      </w:r>
      <w:proofErr w:type="spellEnd"/>
      <w:r w:rsidRPr="00057701">
        <w:rPr>
          <w:rFonts w:ascii="Calibri" w:eastAsia="Calibri" w:hAnsi="Calibri" w:cs="Calibri"/>
          <w:sz w:val="24"/>
          <w:szCs w:val="24"/>
        </w:rPr>
        <w:t>.</w:t>
      </w:r>
    </w:p>
    <w:p w14:paraId="43D3D6EB" w14:textId="77777777" w:rsidR="00057701" w:rsidRPr="00057701" w:rsidRDefault="00057701" w:rsidP="00057701">
      <w:pPr>
        <w:spacing w:after="0" w:line="240" w:lineRule="auto"/>
        <w:jc w:val="both"/>
        <w:rPr>
          <w:rFonts w:ascii="Calibri" w:eastAsia="Calibri" w:hAnsi="Calibri" w:cs="Calibri"/>
          <w:sz w:val="24"/>
          <w:szCs w:val="24"/>
        </w:rPr>
      </w:pPr>
    </w:p>
    <w:p w14:paraId="46807343" w14:textId="77777777" w:rsidR="00057701" w:rsidRPr="00057701" w:rsidRDefault="00057701" w:rsidP="00057701">
      <w:pPr>
        <w:spacing w:after="0" w:line="240" w:lineRule="auto"/>
        <w:jc w:val="both"/>
        <w:rPr>
          <w:rFonts w:ascii="Calibri" w:eastAsia="Calibri" w:hAnsi="Calibri" w:cs="Calibri"/>
          <w:b/>
          <w:sz w:val="24"/>
          <w:szCs w:val="24"/>
        </w:rPr>
      </w:pPr>
      <w:r w:rsidRPr="00057701">
        <w:rPr>
          <w:rFonts w:ascii="Calibri" w:eastAsia="Calibri" w:hAnsi="Calibri" w:cs="Calibri"/>
          <w:b/>
          <w:sz w:val="24"/>
          <w:szCs w:val="24"/>
        </w:rPr>
        <w:t>Data Collection Procedures</w:t>
      </w:r>
    </w:p>
    <w:p w14:paraId="34EE5B49" w14:textId="2EFD4D05"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 xml:space="preserve">The researchers devised a questionnaire with two sections, Section A and Section B, for data gathering purposes. There </w:t>
      </w:r>
      <w:proofErr w:type="gramStart"/>
      <w:r w:rsidRPr="00057701">
        <w:rPr>
          <w:rFonts w:ascii="Calibri" w:eastAsia="Calibri" w:hAnsi="Calibri" w:cs="Calibri"/>
          <w:sz w:val="24"/>
          <w:szCs w:val="24"/>
        </w:rPr>
        <w:t>were</w:t>
      </w:r>
      <w:proofErr w:type="gramEnd"/>
      <w:r w:rsidRPr="00057701">
        <w:rPr>
          <w:rFonts w:ascii="Calibri" w:eastAsia="Calibri" w:hAnsi="Calibri" w:cs="Calibri"/>
          <w:sz w:val="24"/>
          <w:szCs w:val="24"/>
        </w:rPr>
        <w:t xml:space="preserve"> a total of 20 questions. The researchers then used the Google Form to deliver the questionnaires to the participants over WhatsApp. Researchers </w:t>
      </w:r>
      <w:proofErr w:type="spellStart"/>
      <w:r w:rsidRPr="00057701">
        <w:rPr>
          <w:rFonts w:ascii="Calibri" w:eastAsia="Calibri" w:hAnsi="Calibri" w:cs="Calibri"/>
          <w:sz w:val="24"/>
          <w:szCs w:val="24"/>
        </w:rPr>
        <w:t>analyse</w:t>
      </w:r>
      <w:proofErr w:type="spellEnd"/>
      <w:r w:rsidRPr="00057701">
        <w:rPr>
          <w:rFonts w:ascii="Calibri" w:eastAsia="Calibri" w:hAnsi="Calibri" w:cs="Calibri"/>
          <w:sz w:val="24"/>
          <w:szCs w:val="24"/>
        </w:rPr>
        <w:t xml:space="preserve"> data by gathering surveys connected to online gaming and using the percentage to do so. The findings were presented based on the information provided by the participants.</w:t>
      </w:r>
    </w:p>
    <w:p w14:paraId="3730E25A" w14:textId="77777777" w:rsidR="00057701" w:rsidRPr="00057701" w:rsidRDefault="00057701" w:rsidP="00057701">
      <w:pPr>
        <w:spacing w:after="0" w:line="240" w:lineRule="auto"/>
        <w:jc w:val="both"/>
        <w:rPr>
          <w:rFonts w:ascii="Calibri" w:eastAsia="Calibri" w:hAnsi="Calibri" w:cs="Calibri"/>
          <w:sz w:val="24"/>
          <w:szCs w:val="24"/>
        </w:rPr>
      </w:pPr>
    </w:p>
    <w:p w14:paraId="6B8EBB16" w14:textId="14E2F473"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b/>
          <w:sz w:val="24"/>
          <w:szCs w:val="24"/>
        </w:rPr>
        <w:t>Results and Discussion</w:t>
      </w:r>
    </w:p>
    <w:p w14:paraId="5DAC1BF3"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t>Section A: What is the perception of Year 3 pupils on the implementation of online games during English classes in improving their spelling skill?</w:t>
      </w:r>
    </w:p>
    <w:p w14:paraId="2EB914EB" w14:textId="19AFC75D" w:rsidR="00057701" w:rsidRDefault="00057701" w:rsidP="00057701">
      <w:pPr>
        <w:spacing w:after="0" w:line="240" w:lineRule="auto"/>
        <w:jc w:val="both"/>
        <w:rPr>
          <w:rFonts w:ascii="Calibri" w:eastAsia="Calibri" w:hAnsi="Calibri" w:cs="Calibri"/>
          <w:sz w:val="24"/>
          <w:szCs w:val="24"/>
        </w:rPr>
      </w:pPr>
    </w:p>
    <w:p w14:paraId="078009FD" w14:textId="560BE229" w:rsidR="00057701" w:rsidRDefault="00057701" w:rsidP="00057701">
      <w:pPr>
        <w:spacing w:after="0" w:line="240" w:lineRule="auto"/>
        <w:jc w:val="both"/>
        <w:rPr>
          <w:rFonts w:ascii="Calibri" w:eastAsia="Calibri" w:hAnsi="Calibri" w:cs="Calibri"/>
          <w:sz w:val="24"/>
          <w:szCs w:val="24"/>
        </w:rPr>
      </w:pPr>
    </w:p>
    <w:p w14:paraId="20F02207" w14:textId="375625EF" w:rsidR="00057701" w:rsidRDefault="00057701" w:rsidP="00057701">
      <w:pPr>
        <w:spacing w:after="0" w:line="240" w:lineRule="auto"/>
        <w:jc w:val="both"/>
        <w:rPr>
          <w:rFonts w:ascii="Calibri" w:eastAsia="Calibri" w:hAnsi="Calibri" w:cs="Calibri"/>
          <w:sz w:val="24"/>
          <w:szCs w:val="24"/>
        </w:rPr>
      </w:pPr>
    </w:p>
    <w:p w14:paraId="7EFA0EEC" w14:textId="5A1B706A" w:rsidR="00057701" w:rsidRDefault="00057701" w:rsidP="00057701">
      <w:pPr>
        <w:spacing w:after="0" w:line="240" w:lineRule="auto"/>
        <w:jc w:val="both"/>
        <w:rPr>
          <w:rFonts w:ascii="Calibri" w:eastAsia="Calibri" w:hAnsi="Calibri" w:cs="Calibri"/>
          <w:sz w:val="24"/>
          <w:szCs w:val="24"/>
        </w:rPr>
      </w:pPr>
    </w:p>
    <w:p w14:paraId="69B475EF" w14:textId="4B1D5373" w:rsidR="00057701" w:rsidRDefault="00057701" w:rsidP="00057701">
      <w:pPr>
        <w:spacing w:after="0" w:line="240" w:lineRule="auto"/>
        <w:jc w:val="both"/>
        <w:rPr>
          <w:rFonts w:ascii="Calibri" w:eastAsia="Calibri" w:hAnsi="Calibri" w:cs="Calibri"/>
          <w:sz w:val="24"/>
          <w:szCs w:val="24"/>
        </w:rPr>
      </w:pPr>
    </w:p>
    <w:p w14:paraId="3F1745C2" w14:textId="7ADBFB4A" w:rsidR="00057701" w:rsidRDefault="00057701" w:rsidP="00057701">
      <w:pPr>
        <w:spacing w:after="0" w:line="240" w:lineRule="auto"/>
        <w:jc w:val="both"/>
        <w:rPr>
          <w:rFonts w:ascii="Calibri" w:eastAsia="Calibri" w:hAnsi="Calibri" w:cs="Calibri"/>
          <w:sz w:val="24"/>
          <w:szCs w:val="24"/>
        </w:rPr>
      </w:pPr>
    </w:p>
    <w:p w14:paraId="64444196" w14:textId="29951380" w:rsidR="00057701" w:rsidRDefault="00057701" w:rsidP="00057701">
      <w:pPr>
        <w:spacing w:after="0" w:line="240" w:lineRule="auto"/>
        <w:jc w:val="both"/>
        <w:rPr>
          <w:rFonts w:ascii="Calibri" w:eastAsia="Calibri" w:hAnsi="Calibri" w:cs="Calibri"/>
          <w:sz w:val="24"/>
          <w:szCs w:val="24"/>
        </w:rPr>
      </w:pPr>
    </w:p>
    <w:p w14:paraId="5719E094" w14:textId="16C967C2" w:rsidR="00057701" w:rsidRDefault="00057701" w:rsidP="00057701">
      <w:pPr>
        <w:spacing w:after="0" w:line="240" w:lineRule="auto"/>
        <w:jc w:val="both"/>
        <w:rPr>
          <w:rFonts w:ascii="Calibri" w:eastAsia="Calibri" w:hAnsi="Calibri" w:cs="Calibri"/>
          <w:sz w:val="24"/>
          <w:szCs w:val="24"/>
        </w:rPr>
      </w:pPr>
    </w:p>
    <w:p w14:paraId="479E36B9" w14:textId="1BA6285B" w:rsidR="00057701" w:rsidRDefault="00057701" w:rsidP="00057701">
      <w:pPr>
        <w:spacing w:after="0" w:line="240" w:lineRule="auto"/>
        <w:jc w:val="both"/>
        <w:rPr>
          <w:rFonts w:ascii="Calibri" w:eastAsia="Calibri" w:hAnsi="Calibri" w:cs="Calibri"/>
          <w:sz w:val="24"/>
          <w:szCs w:val="24"/>
        </w:rPr>
      </w:pPr>
    </w:p>
    <w:p w14:paraId="5066FA08" w14:textId="1992EFFB" w:rsidR="00057701" w:rsidRDefault="00057701" w:rsidP="00057701">
      <w:pPr>
        <w:spacing w:after="0" w:line="240" w:lineRule="auto"/>
        <w:jc w:val="both"/>
        <w:rPr>
          <w:rFonts w:ascii="Calibri" w:eastAsia="Calibri" w:hAnsi="Calibri" w:cs="Calibri"/>
          <w:sz w:val="24"/>
          <w:szCs w:val="24"/>
        </w:rPr>
      </w:pPr>
    </w:p>
    <w:p w14:paraId="350D3951" w14:textId="575C96B1" w:rsidR="00057701" w:rsidRDefault="00057701" w:rsidP="00057701">
      <w:pPr>
        <w:spacing w:after="0" w:line="240" w:lineRule="auto"/>
        <w:jc w:val="both"/>
        <w:rPr>
          <w:rFonts w:ascii="Calibri" w:eastAsia="Calibri" w:hAnsi="Calibri" w:cs="Calibri"/>
          <w:sz w:val="24"/>
          <w:szCs w:val="24"/>
        </w:rPr>
      </w:pPr>
    </w:p>
    <w:p w14:paraId="160DDBF8" w14:textId="2CBC8080" w:rsidR="00057701" w:rsidRDefault="00057701" w:rsidP="00057701">
      <w:pPr>
        <w:spacing w:after="0" w:line="240" w:lineRule="auto"/>
        <w:jc w:val="both"/>
        <w:rPr>
          <w:rFonts w:ascii="Calibri" w:eastAsia="Calibri" w:hAnsi="Calibri" w:cs="Calibri"/>
          <w:sz w:val="24"/>
          <w:szCs w:val="24"/>
        </w:rPr>
      </w:pPr>
    </w:p>
    <w:p w14:paraId="569A8C4F" w14:textId="02059C6D" w:rsidR="00057701" w:rsidRDefault="00057701" w:rsidP="00057701">
      <w:pPr>
        <w:spacing w:after="0" w:line="240" w:lineRule="auto"/>
        <w:jc w:val="both"/>
        <w:rPr>
          <w:rFonts w:ascii="Calibri" w:eastAsia="Calibri" w:hAnsi="Calibri" w:cs="Calibri"/>
          <w:sz w:val="24"/>
          <w:szCs w:val="24"/>
        </w:rPr>
      </w:pPr>
    </w:p>
    <w:p w14:paraId="2C4EC064" w14:textId="6437780C" w:rsidR="00057701" w:rsidRDefault="00057701" w:rsidP="00057701">
      <w:pPr>
        <w:spacing w:after="0" w:line="240" w:lineRule="auto"/>
        <w:jc w:val="both"/>
        <w:rPr>
          <w:rFonts w:ascii="Calibri" w:eastAsia="Calibri" w:hAnsi="Calibri" w:cs="Calibri"/>
          <w:sz w:val="24"/>
          <w:szCs w:val="24"/>
        </w:rPr>
      </w:pPr>
    </w:p>
    <w:p w14:paraId="3F054C49" w14:textId="494C63E3" w:rsidR="00057701" w:rsidRDefault="00057701" w:rsidP="00057701">
      <w:pPr>
        <w:spacing w:after="0" w:line="240" w:lineRule="auto"/>
        <w:jc w:val="both"/>
        <w:rPr>
          <w:rFonts w:ascii="Calibri" w:eastAsia="Calibri" w:hAnsi="Calibri" w:cs="Calibri"/>
          <w:sz w:val="24"/>
          <w:szCs w:val="24"/>
        </w:rPr>
      </w:pPr>
    </w:p>
    <w:p w14:paraId="12A0CD5D" w14:textId="3DF330B7" w:rsidR="00057701" w:rsidRDefault="00057701" w:rsidP="00057701">
      <w:pPr>
        <w:spacing w:after="0" w:line="240" w:lineRule="auto"/>
        <w:jc w:val="both"/>
        <w:rPr>
          <w:rFonts w:ascii="Calibri" w:eastAsia="Calibri" w:hAnsi="Calibri" w:cs="Calibri"/>
          <w:sz w:val="24"/>
          <w:szCs w:val="24"/>
        </w:rPr>
      </w:pPr>
    </w:p>
    <w:p w14:paraId="35A0C4B5" w14:textId="73A720A1" w:rsidR="00057701" w:rsidRDefault="00057701" w:rsidP="00057701">
      <w:pPr>
        <w:spacing w:after="0" w:line="240" w:lineRule="auto"/>
        <w:jc w:val="both"/>
        <w:rPr>
          <w:rFonts w:ascii="Calibri" w:eastAsia="Calibri" w:hAnsi="Calibri" w:cs="Calibri"/>
          <w:sz w:val="24"/>
          <w:szCs w:val="24"/>
        </w:rPr>
      </w:pPr>
    </w:p>
    <w:p w14:paraId="6D9BA843" w14:textId="07930236" w:rsidR="00057701" w:rsidRDefault="00057701" w:rsidP="00057701">
      <w:pPr>
        <w:spacing w:after="0" w:line="240" w:lineRule="auto"/>
        <w:jc w:val="both"/>
        <w:rPr>
          <w:rFonts w:ascii="Calibri" w:eastAsia="Calibri" w:hAnsi="Calibri" w:cs="Calibri"/>
          <w:sz w:val="24"/>
          <w:szCs w:val="24"/>
        </w:rPr>
      </w:pPr>
    </w:p>
    <w:p w14:paraId="2DC88C70" w14:textId="01C06EB9" w:rsidR="00057701" w:rsidRDefault="00057701" w:rsidP="00057701">
      <w:pPr>
        <w:spacing w:after="0" w:line="240" w:lineRule="auto"/>
        <w:jc w:val="both"/>
        <w:rPr>
          <w:rFonts w:ascii="Calibri" w:eastAsia="Calibri" w:hAnsi="Calibri" w:cs="Calibri"/>
          <w:sz w:val="24"/>
          <w:szCs w:val="24"/>
        </w:rPr>
      </w:pPr>
    </w:p>
    <w:p w14:paraId="4E644E01" w14:textId="791148F0" w:rsidR="00057701" w:rsidRDefault="00057701" w:rsidP="00057701">
      <w:pPr>
        <w:spacing w:after="0" w:line="240" w:lineRule="auto"/>
        <w:jc w:val="both"/>
        <w:rPr>
          <w:rFonts w:ascii="Calibri" w:eastAsia="Calibri" w:hAnsi="Calibri" w:cs="Calibri"/>
          <w:sz w:val="24"/>
          <w:szCs w:val="24"/>
        </w:rPr>
      </w:pPr>
    </w:p>
    <w:p w14:paraId="27282875" w14:textId="4AA4E15A" w:rsidR="00057701" w:rsidRDefault="00057701" w:rsidP="00057701">
      <w:pPr>
        <w:spacing w:after="0" w:line="240" w:lineRule="auto"/>
        <w:jc w:val="both"/>
        <w:rPr>
          <w:rFonts w:ascii="Calibri" w:eastAsia="Calibri" w:hAnsi="Calibri" w:cs="Calibri"/>
          <w:sz w:val="24"/>
          <w:szCs w:val="24"/>
        </w:rPr>
      </w:pPr>
    </w:p>
    <w:p w14:paraId="32661329" w14:textId="77777777" w:rsidR="00057701" w:rsidRPr="00057701" w:rsidRDefault="00057701" w:rsidP="00057701">
      <w:pPr>
        <w:spacing w:after="0" w:line="240" w:lineRule="auto"/>
        <w:jc w:val="both"/>
        <w:rPr>
          <w:rFonts w:ascii="Calibri" w:eastAsia="Calibri" w:hAnsi="Calibri" w:cs="Calibri"/>
          <w:sz w:val="24"/>
          <w:szCs w:val="24"/>
        </w:rPr>
      </w:pPr>
    </w:p>
    <w:p w14:paraId="0D643478" w14:textId="77777777" w:rsidR="00057701" w:rsidRPr="00057701" w:rsidRDefault="00057701" w:rsidP="00057701">
      <w:pPr>
        <w:spacing w:after="0" w:line="240" w:lineRule="auto"/>
        <w:jc w:val="both"/>
        <w:rPr>
          <w:rFonts w:ascii="Calibri" w:eastAsia="Calibri" w:hAnsi="Calibri" w:cs="Calibri"/>
          <w:sz w:val="24"/>
          <w:szCs w:val="24"/>
        </w:rPr>
      </w:pPr>
      <w:r w:rsidRPr="00057701">
        <w:rPr>
          <w:rFonts w:ascii="Calibri" w:eastAsia="Calibri" w:hAnsi="Calibri" w:cs="Calibri"/>
          <w:sz w:val="24"/>
          <w:szCs w:val="24"/>
        </w:rPr>
        <w:lastRenderedPageBreak/>
        <w:t>TABLE 1:</w:t>
      </w:r>
    </w:p>
    <w:tbl>
      <w:tblPr>
        <w:tblStyle w:val="Style17"/>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435"/>
        <w:gridCol w:w="1016"/>
        <w:gridCol w:w="1407"/>
      </w:tblGrid>
      <w:tr w:rsidR="00057701" w:rsidRPr="00057701" w14:paraId="6EB6F588" w14:textId="77777777" w:rsidTr="00057701">
        <w:trPr>
          <w:trHeight w:val="282"/>
          <w:jc w:val="center"/>
        </w:trPr>
        <w:tc>
          <w:tcPr>
            <w:tcW w:w="6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A2CE"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NO</w:t>
            </w:r>
          </w:p>
        </w:tc>
        <w:tc>
          <w:tcPr>
            <w:tcW w:w="54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900D"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ITEMS</w:t>
            </w:r>
          </w:p>
        </w:tc>
        <w:tc>
          <w:tcPr>
            <w:tcW w:w="24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22D0C"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ANSWER (%)</w:t>
            </w:r>
          </w:p>
        </w:tc>
      </w:tr>
      <w:tr w:rsidR="00057701" w:rsidRPr="00057701" w14:paraId="1DE4AE62" w14:textId="77777777" w:rsidTr="00057701">
        <w:trPr>
          <w:trHeight w:val="282"/>
          <w:jc w:val="center"/>
        </w:trPr>
        <w:tc>
          <w:tcPr>
            <w:tcW w:w="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649E1" w14:textId="77777777" w:rsidR="00057701" w:rsidRPr="00057701" w:rsidRDefault="00057701" w:rsidP="008558EF">
            <w:pPr>
              <w:jc w:val="left"/>
              <w:rPr>
                <w:rFonts w:ascii="Calibri" w:eastAsia="Calibri" w:hAnsi="Calibri" w:cs="Calibri"/>
                <w:sz w:val="24"/>
                <w:szCs w:val="24"/>
              </w:rPr>
            </w:pPr>
          </w:p>
        </w:tc>
        <w:tc>
          <w:tcPr>
            <w:tcW w:w="54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D3719" w14:textId="77777777" w:rsidR="00057701" w:rsidRPr="00057701" w:rsidRDefault="00057701" w:rsidP="008558EF">
            <w:pPr>
              <w:jc w:val="left"/>
              <w:rPr>
                <w:rFonts w:ascii="Calibri" w:eastAsia="Calibri" w:hAnsi="Calibri" w:cs="Calibri"/>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78563"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AGREE</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EF80"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DISAGREE</w:t>
            </w:r>
          </w:p>
        </w:tc>
      </w:tr>
      <w:tr w:rsidR="00057701" w:rsidRPr="00057701" w14:paraId="17C418B0" w14:textId="77777777" w:rsidTr="00057701">
        <w:trPr>
          <w:trHeight w:val="555"/>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2B7DF"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1</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4D0C9"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I think that online games </w:t>
            </w:r>
            <w:proofErr w:type="gramStart"/>
            <w:r w:rsidRPr="00057701">
              <w:rPr>
                <w:rFonts w:ascii="Calibri" w:eastAsia="Calibri" w:hAnsi="Calibri" w:cs="Calibri"/>
                <w:sz w:val="24"/>
                <w:szCs w:val="24"/>
              </w:rPr>
              <w:t>makes</w:t>
            </w:r>
            <w:proofErr w:type="gramEnd"/>
            <w:r w:rsidRPr="00057701">
              <w:rPr>
                <w:rFonts w:ascii="Calibri" w:eastAsia="Calibri" w:hAnsi="Calibri" w:cs="Calibri"/>
                <w:sz w:val="24"/>
                <w:szCs w:val="24"/>
              </w:rPr>
              <w:t xml:space="preserve"> me learn spelling in more fun ways.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A82A3"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29C54"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0</w:t>
            </w:r>
          </w:p>
        </w:tc>
      </w:tr>
      <w:tr w:rsidR="00057701" w:rsidRPr="00057701" w14:paraId="68043AD5" w14:textId="77777777" w:rsidTr="00057701">
        <w:trPr>
          <w:trHeight w:val="555"/>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C711"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2</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8BAAF"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I find that online games </w:t>
            </w:r>
            <w:proofErr w:type="gramStart"/>
            <w:r w:rsidRPr="00057701">
              <w:rPr>
                <w:rFonts w:ascii="Calibri" w:eastAsia="Calibri" w:hAnsi="Calibri" w:cs="Calibri"/>
                <w:sz w:val="24"/>
                <w:szCs w:val="24"/>
              </w:rPr>
              <w:t>is</w:t>
            </w:r>
            <w:proofErr w:type="gramEnd"/>
            <w:r w:rsidRPr="00057701">
              <w:rPr>
                <w:rFonts w:ascii="Calibri" w:eastAsia="Calibri" w:hAnsi="Calibri" w:cs="Calibri"/>
                <w:sz w:val="24"/>
                <w:szCs w:val="24"/>
              </w:rPr>
              <w:t xml:space="preserve"> one of the best platform to learn spelling.</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E8772"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ED8E8"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0</w:t>
            </w:r>
          </w:p>
        </w:tc>
      </w:tr>
      <w:tr w:rsidR="00057701" w:rsidRPr="00057701" w14:paraId="2BD21B61" w14:textId="77777777" w:rsidTr="00057701">
        <w:trPr>
          <w:trHeight w:val="828"/>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F5A5"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3</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95C83"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Online games </w:t>
            </w:r>
            <w:proofErr w:type="gramStart"/>
            <w:r w:rsidRPr="00057701">
              <w:rPr>
                <w:rFonts w:ascii="Calibri" w:eastAsia="Calibri" w:hAnsi="Calibri" w:cs="Calibri"/>
                <w:sz w:val="24"/>
                <w:szCs w:val="24"/>
              </w:rPr>
              <w:t>requires</w:t>
            </w:r>
            <w:proofErr w:type="gramEnd"/>
            <w:r w:rsidRPr="00057701">
              <w:rPr>
                <w:rFonts w:ascii="Calibri" w:eastAsia="Calibri" w:hAnsi="Calibri" w:cs="Calibri"/>
                <w:sz w:val="24"/>
                <w:szCs w:val="24"/>
              </w:rPr>
              <w:t xml:space="preserve"> me to focus on the words given in screen in order for me to write the correct answer.</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ECF73"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96205"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0</w:t>
            </w:r>
          </w:p>
        </w:tc>
      </w:tr>
      <w:tr w:rsidR="00057701" w:rsidRPr="00057701" w14:paraId="6FA879D9" w14:textId="77777777" w:rsidTr="00057701">
        <w:trPr>
          <w:trHeight w:val="555"/>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2F9B"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4</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C1F35"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Online games </w:t>
            </w:r>
            <w:proofErr w:type="gramStart"/>
            <w:r w:rsidRPr="00057701">
              <w:rPr>
                <w:rFonts w:ascii="Calibri" w:eastAsia="Calibri" w:hAnsi="Calibri" w:cs="Calibri"/>
                <w:sz w:val="24"/>
                <w:szCs w:val="24"/>
              </w:rPr>
              <w:t>makes</w:t>
            </w:r>
            <w:proofErr w:type="gramEnd"/>
            <w:r w:rsidRPr="00057701">
              <w:rPr>
                <w:rFonts w:ascii="Calibri" w:eastAsia="Calibri" w:hAnsi="Calibri" w:cs="Calibri"/>
                <w:sz w:val="24"/>
                <w:szCs w:val="24"/>
              </w:rPr>
              <w:t xml:space="preserve"> me think that English spelling is challenging.</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5FC30"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90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87F4D"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w:t>
            </w:r>
          </w:p>
        </w:tc>
      </w:tr>
      <w:tr w:rsidR="00057701" w:rsidRPr="00057701" w14:paraId="06F29CF6" w14:textId="77777777" w:rsidTr="00057701">
        <w:trPr>
          <w:trHeight w:val="555"/>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7619C"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5</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8672E"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Online games </w:t>
            </w:r>
            <w:proofErr w:type="gramStart"/>
            <w:r w:rsidRPr="00057701">
              <w:rPr>
                <w:rFonts w:ascii="Calibri" w:eastAsia="Calibri" w:hAnsi="Calibri" w:cs="Calibri"/>
                <w:sz w:val="24"/>
                <w:szCs w:val="24"/>
              </w:rPr>
              <w:t>helps</w:t>
            </w:r>
            <w:proofErr w:type="gramEnd"/>
            <w:r w:rsidRPr="00057701">
              <w:rPr>
                <w:rFonts w:ascii="Calibri" w:eastAsia="Calibri" w:hAnsi="Calibri" w:cs="Calibri"/>
                <w:sz w:val="24"/>
                <w:szCs w:val="24"/>
              </w:rPr>
              <w:t xml:space="preserve"> me learn spelling pattern better.</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0A74"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90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CED90"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w:t>
            </w:r>
          </w:p>
        </w:tc>
      </w:tr>
      <w:tr w:rsidR="00057701" w:rsidRPr="00057701" w14:paraId="76E3C608" w14:textId="77777777" w:rsidTr="00057701">
        <w:trPr>
          <w:trHeight w:val="828"/>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C2F35"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6</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BD3AD"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I think learning spelling though online games is more interesting compared to memorizing and written tasks.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4825D"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95</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A26EB"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5</w:t>
            </w:r>
          </w:p>
        </w:tc>
      </w:tr>
      <w:tr w:rsidR="00057701" w:rsidRPr="00057701" w14:paraId="335211D7" w14:textId="77777777" w:rsidTr="00057701">
        <w:trPr>
          <w:trHeight w:val="828"/>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117BF"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7</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8B129"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I usually just randomly click the answers for online games without listening the words first.</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4344"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70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E6B96"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30</w:t>
            </w:r>
          </w:p>
        </w:tc>
      </w:tr>
      <w:tr w:rsidR="00057701" w:rsidRPr="00057701" w14:paraId="28EBE74D" w14:textId="77777777" w:rsidTr="00057701">
        <w:trPr>
          <w:trHeight w:val="828"/>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32F5B"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8</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CB67D"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I feel happy when I able get the correct spelling when answering though online games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99C7"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95</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1BE5"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5</w:t>
            </w:r>
          </w:p>
        </w:tc>
      </w:tr>
      <w:tr w:rsidR="00057701" w:rsidRPr="00057701" w14:paraId="3F4961B1" w14:textId="77777777" w:rsidTr="00057701">
        <w:trPr>
          <w:trHeight w:val="555"/>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536E8"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9</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85C7E"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When I spell the words wrongly, I will try to spell it correctly in the next games.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10B24"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95</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534DB"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5</w:t>
            </w:r>
          </w:p>
        </w:tc>
      </w:tr>
      <w:tr w:rsidR="00057701" w:rsidRPr="00057701" w14:paraId="41B39B65" w14:textId="77777777" w:rsidTr="00057701">
        <w:trPr>
          <w:trHeight w:val="838"/>
          <w:jc w:val="center"/>
        </w:trPr>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9C9D"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10</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20A9" w14:textId="77777777" w:rsidR="00057701" w:rsidRPr="00057701" w:rsidRDefault="00057701" w:rsidP="008558EF">
            <w:pPr>
              <w:rPr>
                <w:rFonts w:ascii="Calibri" w:eastAsia="Calibri" w:hAnsi="Calibri" w:cs="Calibri"/>
                <w:sz w:val="24"/>
                <w:szCs w:val="24"/>
              </w:rPr>
            </w:pPr>
            <w:r w:rsidRPr="00057701">
              <w:rPr>
                <w:rFonts w:ascii="Calibri" w:eastAsia="Calibri" w:hAnsi="Calibri" w:cs="Calibri"/>
                <w:sz w:val="24"/>
                <w:szCs w:val="24"/>
              </w:rPr>
              <w:t xml:space="preserve">Online games </w:t>
            </w:r>
            <w:proofErr w:type="gramStart"/>
            <w:r w:rsidRPr="00057701">
              <w:rPr>
                <w:rFonts w:ascii="Calibri" w:eastAsia="Calibri" w:hAnsi="Calibri" w:cs="Calibri"/>
                <w:sz w:val="24"/>
                <w:szCs w:val="24"/>
              </w:rPr>
              <w:t>makes</w:t>
            </w:r>
            <w:proofErr w:type="gramEnd"/>
            <w:r w:rsidRPr="00057701">
              <w:rPr>
                <w:rFonts w:ascii="Calibri" w:eastAsia="Calibri" w:hAnsi="Calibri" w:cs="Calibri"/>
                <w:sz w:val="24"/>
                <w:szCs w:val="24"/>
              </w:rPr>
              <w:t xml:space="preserve"> me think that learning English spelling is fun and effective at the same time.</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F9CFB"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100</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61BC1" w14:textId="77777777" w:rsidR="00057701" w:rsidRPr="00057701" w:rsidRDefault="00057701" w:rsidP="008558EF">
            <w:pPr>
              <w:jc w:val="center"/>
              <w:rPr>
                <w:rFonts w:ascii="Calibri" w:eastAsia="Calibri" w:hAnsi="Calibri" w:cs="Calibri"/>
                <w:sz w:val="24"/>
                <w:szCs w:val="24"/>
              </w:rPr>
            </w:pPr>
            <w:r w:rsidRPr="00057701">
              <w:rPr>
                <w:rFonts w:ascii="Calibri" w:eastAsia="Calibri" w:hAnsi="Calibri" w:cs="Calibri"/>
                <w:sz w:val="24"/>
                <w:szCs w:val="24"/>
              </w:rPr>
              <w:t>0</w:t>
            </w:r>
          </w:p>
        </w:tc>
      </w:tr>
    </w:tbl>
    <w:p w14:paraId="2A451765" w14:textId="77777777" w:rsidR="00057701" w:rsidRPr="00057701" w:rsidRDefault="00057701" w:rsidP="00057701">
      <w:pPr>
        <w:spacing w:after="0" w:line="240" w:lineRule="auto"/>
        <w:jc w:val="both"/>
        <w:rPr>
          <w:rFonts w:ascii="Calibri" w:eastAsia="Calibri" w:hAnsi="Calibri" w:cs="Calibri"/>
          <w:color w:val="000000"/>
          <w:sz w:val="24"/>
          <w:szCs w:val="24"/>
        </w:rPr>
      </w:pPr>
    </w:p>
    <w:p w14:paraId="07AC3524" w14:textId="5F6B1658"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color w:val="000000"/>
          <w:sz w:val="24"/>
          <w:szCs w:val="24"/>
        </w:rPr>
        <w:t xml:space="preserve">Table 1 shows the questionnaire used to answer the research question which related to the </w:t>
      </w:r>
      <w:proofErr w:type="gramStart"/>
      <w:r w:rsidRPr="00057701">
        <w:rPr>
          <w:rFonts w:ascii="Calibri" w:eastAsia="Calibri" w:hAnsi="Calibri" w:cs="Calibri"/>
          <w:color w:val="000000"/>
          <w:sz w:val="24"/>
          <w:szCs w:val="24"/>
        </w:rPr>
        <w:t>pupils</w:t>
      </w:r>
      <w:proofErr w:type="gramEnd"/>
      <w:r w:rsidRPr="00057701">
        <w:rPr>
          <w:rFonts w:ascii="Calibri" w:eastAsia="Calibri" w:hAnsi="Calibri" w:cs="Calibri"/>
          <w:color w:val="000000"/>
          <w:sz w:val="24"/>
          <w:szCs w:val="24"/>
        </w:rPr>
        <w:t xml:space="preserve"> perception on the implementation of online games during English classes in improving their spelling skill. Based on the table 1 from item 1 and item 2, all respondents agreed that online games make them learn spelling in fun ways, and that the online game is one of the best </w:t>
      </w:r>
      <w:proofErr w:type="gramStart"/>
      <w:r w:rsidRPr="00057701">
        <w:rPr>
          <w:rFonts w:ascii="Calibri" w:eastAsia="Calibri" w:hAnsi="Calibri" w:cs="Calibri"/>
          <w:color w:val="000000"/>
          <w:sz w:val="24"/>
          <w:szCs w:val="24"/>
        </w:rPr>
        <w:t>platform</w:t>
      </w:r>
      <w:proofErr w:type="gramEnd"/>
      <w:r w:rsidRPr="00057701">
        <w:rPr>
          <w:rFonts w:ascii="Calibri" w:eastAsia="Calibri" w:hAnsi="Calibri" w:cs="Calibri"/>
          <w:color w:val="000000"/>
          <w:sz w:val="24"/>
          <w:szCs w:val="24"/>
        </w:rPr>
        <w:t xml:space="preserve"> to learn spelling. Next, the tabulation of data from item 3 showed that all respondents agreed that online games required them to focus on the words in screen in order for them to get the correct answer. </w:t>
      </w:r>
    </w:p>
    <w:p w14:paraId="747F6936" w14:textId="77777777"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color w:val="000000"/>
          <w:sz w:val="24"/>
          <w:szCs w:val="24"/>
        </w:rPr>
        <w:tab/>
        <w:t xml:space="preserve">Based on the tabulation of data from item 4 and item 5 shows that 90% of the respondents agreed that online games make them think that English spelling is challenging and that online game helped them to learn the spelling pattern better, while 10% of the respondents disagree with these items. Next, item 6 showed that 95 % respondents agree that learning spelling through online game is more interesting compared to memorizing and written task while 5% of the respondents disagree with </w:t>
      </w:r>
      <w:proofErr w:type="gramStart"/>
      <w:r w:rsidRPr="00057701">
        <w:rPr>
          <w:rFonts w:ascii="Calibri" w:eastAsia="Calibri" w:hAnsi="Calibri" w:cs="Calibri"/>
          <w:color w:val="000000"/>
          <w:sz w:val="24"/>
          <w:szCs w:val="24"/>
        </w:rPr>
        <w:t>this items</w:t>
      </w:r>
      <w:proofErr w:type="gramEnd"/>
      <w:r w:rsidRPr="00057701">
        <w:rPr>
          <w:rFonts w:ascii="Calibri" w:eastAsia="Calibri" w:hAnsi="Calibri" w:cs="Calibri"/>
          <w:color w:val="000000"/>
          <w:sz w:val="24"/>
          <w:szCs w:val="24"/>
        </w:rPr>
        <w:t xml:space="preserve">. </w:t>
      </w:r>
    </w:p>
    <w:p w14:paraId="56F4333A" w14:textId="77777777"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color w:val="000000"/>
          <w:sz w:val="24"/>
          <w:szCs w:val="24"/>
        </w:rPr>
        <w:tab/>
        <w:t xml:space="preserve">After that, 70% respondents disagree with item 7 that they usually just randomly click the answers for online games without listening to the audio of the words first, while 30% of the respondents disagree with </w:t>
      </w:r>
      <w:proofErr w:type="gramStart"/>
      <w:r w:rsidRPr="00057701">
        <w:rPr>
          <w:rFonts w:ascii="Calibri" w:eastAsia="Calibri" w:hAnsi="Calibri" w:cs="Calibri"/>
          <w:color w:val="000000"/>
          <w:sz w:val="24"/>
          <w:szCs w:val="24"/>
        </w:rPr>
        <w:t>this items</w:t>
      </w:r>
      <w:proofErr w:type="gramEnd"/>
      <w:r w:rsidRPr="00057701">
        <w:rPr>
          <w:rFonts w:ascii="Calibri" w:eastAsia="Calibri" w:hAnsi="Calibri" w:cs="Calibri"/>
          <w:color w:val="000000"/>
          <w:sz w:val="24"/>
          <w:szCs w:val="24"/>
        </w:rPr>
        <w:t xml:space="preserve">. Based on the tabulation of data from item 8 and item 9 showed that 95 % respondents feel happy when they get the correct spelling when </w:t>
      </w:r>
      <w:r w:rsidRPr="00057701">
        <w:rPr>
          <w:rFonts w:ascii="Calibri" w:eastAsia="Calibri" w:hAnsi="Calibri" w:cs="Calibri"/>
          <w:color w:val="000000"/>
          <w:sz w:val="24"/>
          <w:szCs w:val="24"/>
        </w:rPr>
        <w:lastRenderedPageBreak/>
        <w:t>answering through online games and when they spell the words wrongly, they will try to spell it correctly in the nest games. 5% of the respondents disagree with both these items.</w:t>
      </w:r>
    </w:p>
    <w:p w14:paraId="715E2696" w14:textId="77777777"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color w:val="000000"/>
          <w:sz w:val="24"/>
          <w:szCs w:val="24"/>
        </w:rPr>
        <w:tab/>
        <w:t>Last, all respondents agree with item 10 that online games make them think that learning English spelling is fun and effective at the same time.</w:t>
      </w:r>
    </w:p>
    <w:p w14:paraId="43FB459F" w14:textId="77777777" w:rsidR="00057701" w:rsidRPr="00057701" w:rsidRDefault="00057701" w:rsidP="00057701">
      <w:pPr>
        <w:spacing w:after="0" w:line="240" w:lineRule="auto"/>
        <w:jc w:val="both"/>
        <w:rPr>
          <w:rFonts w:ascii="Calibri" w:eastAsia="Calibri" w:hAnsi="Calibri" w:cs="Calibri"/>
          <w:color w:val="000000"/>
          <w:sz w:val="24"/>
          <w:szCs w:val="24"/>
        </w:rPr>
      </w:pPr>
    </w:p>
    <w:p w14:paraId="19AACBCA" w14:textId="53BB9C61" w:rsidR="00057701" w:rsidRPr="00057701" w:rsidRDefault="00057701" w:rsidP="00057701">
      <w:pPr>
        <w:spacing w:after="0" w:line="240" w:lineRule="auto"/>
        <w:jc w:val="both"/>
        <w:rPr>
          <w:rFonts w:ascii="Calibri" w:eastAsia="Calibri" w:hAnsi="Calibri" w:cs="Calibri"/>
          <w:b/>
          <w:color w:val="000000"/>
          <w:sz w:val="24"/>
          <w:szCs w:val="24"/>
        </w:rPr>
      </w:pPr>
      <w:r w:rsidRPr="00057701">
        <w:rPr>
          <w:rFonts w:ascii="Calibri" w:eastAsia="Calibri" w:hAnsi="Calibri" w:cs="Calibri"/>
          <w:b/>
          <w:color w:val="000000"/>
          <w:sz w:val="24"/>
          <w:szCs w:val="24"/>
        </w:rPr>
        <w:t>Conclusion</w:t>
      </w:r>
    </w:p>
    <w:p w14:paraId="12EAB28C" w14:textId="77777777" w:rsidR="00057701" w:rsidRPr="00057701" w:rsidRDefault="00057701" w:rsidP="00057701">
      <w:pPr>
        <w:spacing w:after="0" w:line="240" w:lineRule="auto"/>
        <w:ind w:firstLine="720"/>
        <w:jc w:val="both"/>
        <w:rPr>
          <w:rFonts w:ascii="Calibri" w:eastAsia="Calibri" w:hAnsi="Calibri" w:cs="Calibri"/>
          <w:color w:val="000000"/>
          <w:sz w:val="24"/>
          <w:szCs w:val="24"/>
        </w:rPr>
      </w:pPr>
      <w:r w:rsidRPr="00057701">
        <w:rPr>
          <w:rFonts w:ascii="Calibri" w:eastAsia="Calibri" w:hAnsi="Calibri" w:cs="Calibri"/>
          <w:color w:val="000000"/>
          <w:sz w:val="24"/>
          <w:szCs w:val="24"/>
        </w:rPr>
        <w:t xml:space="preserve">The results of this research proven that educational online games helped to improve </w:t>
      </w:r>
      <w:r w:rsidRPr="00057701">
        <w:rPr>
          <w:rFonts w:ascii="Calibri" w:eastAsia="Calibri" w:hAnsi="Calibri" w:cs="Calibri"/>
          <w:sz w:val="24"/>
          <w:szCs w:val="24"/>
        </w:rPr>
        <w:t xml:space="preserve">pupils’ </w:t>
      </w:r>
      <w:r w:rsidRPr="00057701">
        <w:rPr>
          <w:rFonts w:ascii="Calibri" w:eastAsia="Calibri" w:hAnsi="Calibri" w:cs="Calibri"/>
          <w:color w:val="000000"/>
          <w:sz w:val="24"/>
          <w:szCs w:val="24"/>
        </w:rPr>
        <w:t xml:space="preserve">motivation in learning spelling. Pupils feel that they can learn the spelling easily in a fun environment through the educational </w:t>
      </w:r>
      <w:proofErr w:type="gramStart"/>
      <w:r w:rsidRPr="00057701">
        <w:rPr>
          <w:rFonts w:ascii="Calibri" w:eastAsia="Calibri" w:hAnsi="Calibri" w:cs="Calibri"/>
          <w:color w:val="000000"/>
          <w:sz w:val="24"/>
          <w:szCs w:val="24"/>
        </w:rPr>
        <w:t>games</w:t>
      </w:r>
      <w:proofErr w:type="gramEnd"/>
      <w:r w:rsidRPr="00057701">
        <w:rPr>
          <w:rFonts w:ascii="Calibri" w:eastAsia="Calibri" w:hAnsi="Calibri" w:cs="Calibri"/>
          <w:color w:val="000000"/>
          <w:sz w:val="24"/>
          <w:szCs w:val="24"/>
        </w:rPr>
        <w:t xml:space="preserve"> platform. This is proven through the research results where majority of the research participants gave positive feedback through the questionnaire. The results gathered also shown that there is a need for future researcher to devised a </w:t>
      </w:r>
      <w:proofErr w:type="gramStart"/>
      <w:r w:rsidRPr="00057701">
        <w:rPr>
          <w:rFonts w:ascii="Calibri" w:eastAsia="Calibri" w:hAnsi="Calibri" w:cs="Calibri"/>
          <w:color w:val="000000"/>
          <w:sz w:val="24"/>
          <w:szCs w:val="24"/>
        </w:rPr>
        <w:t>challenging educational games</w:t>
      </w:r>
      <w:proofErr w:type="gramEnd"/>
      <w:r w:rsidRPr="00057701">
        <w:rPr>
          <w:rFonts w:ascii="Calibri" w:eastAsia="Calibri" w:hAnsi="Calibri" w:cs="Calibri"/>
          <w:color w:val="000000"/>
          <w:sz w:val="24"/>
          <w:szCs w:val="24"/>
        </w:rPr>
        <w:t xml:space="preserve"> that will give real challenge toward their cognitive skills. This is because most research participant have agreed that they tend to randomly click the answer without following the instructions. </w:t>
      </w:r>
    </w:p>
    <w:p w14:paraId="50D0684B" w14:textId="77777777"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color w:val="000000"/>
          <w:sz w:val="24"/>
          <w:szCs w:val="24"/>
        </w:rPr>
        <w:tab/>
        <w:t xml:space="preserve">It is hope that this research can provide an insight for future researcher to conduct further research in this field which involve different level and bigger group. The researcher also hope that this research can be a stepping stone to change the mindset of some educators that still using traditional methods to incorporate the use of digital games in the teaching and learning process. </w:t>
      </w:r>
    </w:p>
    <w:p w14:paraId="663DF15E" w14:textId="77777777" w:rsidR="00057701" w:rsidRPr="00057701" w:rsidRDefault="00057701" w:rsidP="00057701">
      <w:pPr>
        <w:spacing w:after="0" w:line="240" w:lineRule="auto"/>
        <w:ind w:firstLine="720"/>
        <w:jc w:val="both"/>
        <w:rPr>
          <w:rFonts w:ascii="Calibri" w:eastAsia="Calibri" w:hAnsi="Calibri" w:cs="Calibri"/>
          <w:color w:val="000000"/>
          <w:sz w:val="24"/>
          <w:szCs w:val="24"/>
        </w:rPr>
      </w:pPr>
      <w:r w:rsidRPr="00057701">
        <w:rPr>
          <w:rFonts w:ascii="Calibri" w:eastAsia="Calibri" w:hAnsi="Calibri" w:cs="Calibri"/>
          <w:color w:val="000000"/>
          <w:sz w:val="24"/>
          <w:szCs w:val="24"/>
        </w:rPr>
        <w:t>The result from this research contribute that online games indeed help to improve pupils’ performance in spelling as seen from their positive feedback in implementing online games in the teaching and learning session. Thus, future researchers can focus on the types of online games that suitable to be implemented in improving spelling skills. The positive feedback gained in this research also motivate future researchers to try researching this topic with a large group, higher level of institutions and advance types of online game. This research motivated future researcher to conduct more research involving the combination of both e-learning and educational digital games in the classroom setting.</w:t>
      </w:r>
    </w:p>
    <w:p w14:paraId="44A2E078" w14:textId="77777777" w:rsidR="00057701" w:rsidRPr="00057701" w:rsidRDefault="00057701" w:rsidP="00057701">
      <w:pPr>
        <w:spacing w:after="0" w:line="240" w:lineRule="auto"/>
        <w:jc w:val="both"/>
        <w:rPr>
          <w:rFonts w:ascii="Calibri" w:eastAsia="Calibri" w:hAnsi="Calibri" w:cs="Calibri"/>
          <w:color w:val="000000"/>
          <w:sz w:val="24"/>
          <w:szCs w:val="24"/>
        </w:rPr>
      </w:pPr>
    </w:p>
    <w:p w14:paraId="4CA96F90" w14:textId="55BD7767" w:rsidR="00057701" w:rsidRPr="00057701" w:rsidRDefault="00057701" w:rsidP="00057701">
      <w:pPr>
        <w:spacing w:after="0" w:line="240" w:lineRule="auto"/>
        <w:jc w:val="both"/>
        <w:rPr>
          <w:rFonts w:ascii="Calibri" w:eastAsia="Calibri" w:hAnsi="Calibri" w:cs="Calibri"/>
          <w:color w:val="000000"/>
          <w:sz w:val="24"/>
          <w:szCs w:val="24"/>
        </w:rPr>
      </w:pPr>
      <w:r w:rsidRPr="00057701">
        <w:rPr>
          <w:rFonts w:ascii="Calibri" w:eastAsia="Calibri" w:hAnsi="Calibri" w:cs="Calibri"/>
          <w:b/>
          <w:color w:val="000000"/>
          <w:sz w:val="24"/>
          <w:szCs w:val="24"/>
        </w:rPr>
        <w:t>References</w:t>
      </w:r>
    </w:p>
    <w:p w14:paraId="1B29D370"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Calibri" w:hAnsi="Calibri" w:cs="Calibri"/>
          <w:sz w:val="24"/>
          <w:szCs w:val="24"/>
        </w:rPr>
        <w:t xml:space="preserve">Afzal, N. (2019). A Study on Vocabulary-Learning Problems Encountered by BA English Majors at the University Level of Education. Arab World English Journal, 10, 81-98. https:// </w:t>
      </w:r>
      <w:r w:rsidRPr="00057701">
        <w:rPr>
          <w:rFonts w:ascii="Calibri" w:eastAsia="Calibri" w:hAnsi="Calibri" w:cs="Calibri"/>
          <w:color w:val="000000" w:themeColor="text1"/>
          <w:sz w:val="24"/>
          <w:szCs w:val="24"/>
        </w:rPr>
        <w:t xml:space="preserve">doi.org/ 10.24093 / </w:t>
      </w:r>
      <w:proofErr w:type="spellStart"/>
      <w:r w:rsidRPr="00057701">
        <w:rPr>
          <w:rFonts w:ascii="Calibri" w:eastAsia="Calibri" w:hAnsi="Calibri" w:cs="Calibri"/>
          <w:color w:val="000000" w:themeColor="text1"/>
          <w:sz w:val="24"/>
          <w:szCs w:val="24"/>
        </w:rPr>
        <w:t>awej</w:t>
      </w:r>
      <w:proofErr w:type="spellEnd"/>
      <w:r w:rsidRPr="00057701">
        <w:rPr>
          <w:rFonts w:ascii="Calibri" w:eastAsia="Calibri" w:hAnsi="Calibri" w:cs="Calibri"/>
          <w:color w:val="000000" w:themeColor="text1"/>
          <w:sz w:val="24"/>
          <w:szCs w:val="24"/>
        </w:rPr>
        <w:t xml:space="preserve"> /vol10no3.6</w:t>
      </w:r>
    </w:p>
    <w:p w14:paraId="2EA12749" w14:textId="223B3060"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Arial" w:hAnsi="Calibri" w:cs="Calibri"/>
          <w:color w:val="000000" w:themeColor="text1"/>
          <w:sz w:val="24"/>
          <w:szCs w:val="24"/>
          <w:shd w:val="clear" w:color="auto" w:fill="FFFFFF"/>
        </w:rPr>
        <w:t>Al-</w:t>
      </w:r>
      <w:proofErr w:type="spellStart"/>
      <w:r w:rsidRPr="00057701">
        <w:rPr>
          <w:rFonts w:ascii="Calibri" w:eastAsia="Arial" w:hAnsi="Calibri" w:cs="Calibri"/>
          <w:color w:val="000000" w:themeColor="text1"/>
          <w:sz w:val="24"/>
          <w:szCs w:val="24"/>
          <w:shd w:val="clear" w:color="auto" w:fill="FFFFFF"/>
        </w:rPr>
        <w:t>zuoud</w:t>
      </w:r>
      <w:proofErr w:type="spellEnd"/>
      <w:r w:rsidRPr="00057701">
        <w:rPr>
          <w:rFonts w:ascii="Calibri" w:eastAsia="Arial" w:hAnsi="Calibri" w:cs="Calibri"/>
          <w:color w:val="000000" w:themeColor="text1"/>
          <w:sz w:val="24"/>
          <w:szCs w:val="24"/>
          <w:shd w:val="clear" w:color="auto" w:fill="FFFFFF"/>
        </w:rPr>
        <w:t xml:space="preserve">, K. M., &amp; </w:t>
      </w:r>
      <w:proofErr w:type="spellStart"/>
      <w:r w:rsidRPr="00057701">
        <w:rPr>
          <w:rFonts w:ascii="Calibri" w:eastAsia="Arial" w:hAnsi="Calibri" w:cs="Calibri"/>
          <w:color w:val="000000" w:themeColor="text1"/>
          <w:sz w:val="24"/>
          <w:szCs w:val="24"/>
          <w:shd w:val="clear" w:color="auto" w:fill="FFFFFF"/>
        </w:rPr>
        <w:t>Kabilan</w:t>
      </w:r>
      <w:proofErr w:type="spellEnd"/>
      <w:r w:rsidRPr="00057701">
        <w:rPr>
          <w:rFonts w:ascii="Calibri" w:eastAsia="Arial" w:hAnsi="Calibri" w:cs="Calibri"/>
          <w:color w:val="000000" w:themeColor="text1"/>
          <w:sz w:val="24"/>
          <w:szCs w:val="24"/>
          <w:shd w:val="clear" w:color="auto" w:fill="FFFFFF"/>
        </w:rPr>
        <w:t>, M. K. (2013). Investigating Jordanian EFL Students' Spelling Errors at Tertiary Level. </w:t>
      </w:r>
      <w:r w:rsidRPr="00057701">
        <w:rPr>
          <w:rStyle w:val="Emphasis"/>
          <w:rFonts w:ascii="Calibri" w:eastAsia="Arial" w:hAnsi="Calibri" w:cs="Calibri"/>
          <w:color w:val="000000" w:themeColor="text1"/>
          <w:sz w:val="24"/>
          <w:szCs w:val="24"/>
        </w:rPr>
        <w:t>International Journal of Linguistics, 5</w:t>
      </w:r>
      <w:r w:rsidRPr="00057701">
        <w:rPr>
          <w:rFonts w:ascii="Calibri" w:eastAsia="Arial" w:hAnsi="Calibri" w:cs="Calibri"/>
          <w:color w:val="000000" w:themeColor="text1"/>
          <w:sz w:val="24"/>
          <w:szCs w:val="24"/>
          <w:shd w:val="clear" w:color="auto" w:fill="FFFFFF"/>
        </w:rPr>
        <w:t>, 164-176.</w:t>
      </w:r>
    </w:p>
    <w:p w14:paraId="776CECD0"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Calibri" w:hAnsi="Calibri" w:cs="Calibri"/>
          <w:color w:val="000000" w:themeColor="text1"/>
          <w:sz w:val="24"/>
          <w:szCs w:val="24"/>
        </w:rPr>
        <w:t xml:space="preserve">Ahmadi, M. R. (2018). The Use of Technology in English Language Learning: A Literature Review. International Journal of Research in English Education, 3, 115-125. https://doi. org/10.29252 / ijree.3.2.115 </w:t>
      </w:r>
    </w:p>
    <w:p w14:paraId="28C5EAD7"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color w:val="000000" w:themeColor="text1"/>
          <w:sz w:val="24"/>
          <w:szCs w:val="24"/>
        </w:rPr>
        <w:t xml:space="preserve">Ahmed, D. (2017). Investigating English spelling difficulties in basic level pupils: A case study </w:t>
      </w:r>
      <w:r w:rsidRPr="00057701">
        <w:rPr>
          <w:rFonts w:ascii="Calibri" w:eastAsia="Calibri" w:hAnsi="Calibri" w:cs="Calibri"/>
          <w:sz w:val="24"/>
          <w:szCs w:val="24"/>
        </w:rPr>
        <w:t>of some basic level schools in Omdurman locality. (Unpublished doctoral dissertation). Sudan University of Science and Technology, Khartoum, Sudan</w:t>
      </w:r>
    </w:p>
    <w:p w14:paraId="4BCEF692" w14:textId="5254E4A0"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Calibri" w:hAnsi="Calibri" w:cs="Calibri"/>
          <w:sz w:val="24"/>
          <w:szCs w:val="24"/>
        </w:rPr>
        <w:t>Amin, F. (2012). British or American English Lifestyle. The Star. https://www.thestar. com.my/lifestyle/viewpoints/mind-our-english/2012/03/06/british-or-american-</w:t>
      </w:r>
      <w:r w:rsidRPr="00057701">
        <w:rPr>
          <w:rFonts w:ascii="Calibri" w:eastAsia="Calibri" w:hAnsi="Calibri" w:cs="Calibri"/>
          <w:color w:val="000000" w:themeColor="text1"/>
          <w:sz w:val="24"/>
          <w:szCs w:val="24"/>
        </w:rPr>
        <w:t xml:space="preserve">english </w:t>
      </w:r>
    </w:p>
    <w:p w14:paraId="5DD62F48" w14:textId="77777777" w:rsidR="00057701" w:rsidRPr="00057701" w:rsidRDefault="00057701" w:rsidP="00057701">
      <w:pPr>
        <w:spacing w:after="0" w:line="240" w:lineRule="auto"/>
        <w:ind w:left="480" w:hanging="480"/>
        <w:jc w:val="both"/>
        <w:rPr>
          <w:rFonts w:ascii="Calibri" w:eastAsia="SimSun" w:hAnsi="Calibri" w:cs="Calibri"/>
          <w:color w:val="000000" w:themeColor="text1"/>
          <w:sz w:val="24"/>
          <w:szCs w:val="24"/>
          <w:shd w:val="clear" w:color="auto" w:fill="FFFFFF"/>
        </w:rPr>
      </w:pPr>
      <w:proofErr w:type="spellStart"/>
      <w:r w:rsidRPr="00057701">
        <w:rPr>
          <w:rFonts w:ascii="Calibri" w:eastAsia="SimSun" w:hAnsi="Calibri" w:cs="Calibri"/>
          <w:color w:val="000000" w:themeColor="text1"/>
          <w:sz w:val="24"/>
          <w:szCs w:val="24"/>
          <w:shd w:val="clear" w:color="auto" w:fill="FFFFFF"/>
        </w:rPr>
        <w:t>Andreani</w:t>
      </w:r>
      <w:proofErr w:type="spellEnd"/>
      <w:r w:rsidRPr="00057701">
        <w:rPr>
          <w:rFonts w:ascii="Calibri" w:eastAsia="SimSun" w:hAnsi="Calibri" w:cs="Calibri"/>
          <w:color w:val="000000" w:themeColor="text1"/>
          <w:sz w:val="24"/>
          <w:szCs w:val="24"/>
          <w:shd w:val="clear" w:color="auto" w:fill="FFFFFF"/>
        </w:rPr>
        <w:t xml:space="preserve">, W., &amp; Ying, Y. (2019). " </w:t>
      </w:r>
      <w:proofErr w:type="spellStart"/>
      <w:r w:rsidRPr="00057701">
        <w:rPr>
          <w:rFonts w:ascii="Calibri" w:eastAsia="SimSun" w:hAnsi="Calibri" w:cs="Calibri"/>
          <w:color w:val="000000" w:themeColor="text1"/>
          <w:sz w:val="24"/>
          <w:szCs w:val="24"/>
          <w:shd w:val="clear" w:color="auto" w:fill="FFFFFF"/>
        </w:rPr>
        <w:t>PowPow</w:t>
      </w:r>
      <w:proofErr w:type="spellEnd"/>
      <w:r w:rsidRPr="00057701">
        <w:rPr>
          <w:rFonts w:ascii="Calibri" w:eastAsia="SimSun" w:hAnsi="Calibri" w:cs="Calibri"/>
          <w:color w:val="000000" w:themeColor="text1"/>
          <w:sz w:val="24"/>
          <w:szCs w:val="24"/>
          <w:shd w:val="clear" w:color="auto" w:fill="FFFFFF"/>
        </w:rPr>
        <w:t>" interactive game in supporting English vocabulary learning for elementary students. </w:t>
      </w:r>
      <w:r w:rsidRPr="00057701">
        <w:rPr>
          <w:rFonts w:ascii="Calibri" w:eastAsia="SimSun" w:hAnsi="Calibri" w:cs="Calibri"/>
          <w:i/>
          <w:iCs/>
          <w:color w:val="000000" w:themeColor="text1"/>
          <w:sz w:val="24"/>
          <w:szCs w:val="24"/>
          <w:shd w:val="clear" w:color="auto" w:fill="FFFFFF"/>
        </w:rPr>
        <w:t>Procedia Computer Science</w:t>
      </w:r>
      <w:r w:rsidRPr="00057701">
        <w:rPr>
          <w:rFonts w:ascii="Calibri" w:eastAsia="SimSun" w:hAnsi="Calibri" w:cs="Calibri"/>
          <w:color w:val="000000" w:themeColor="text1"/>
          <w:sz w:val="24"/>
          <w:szCs w:val="24"/>
          <w:shd w:val="clear" w:color="auto" w:fill="FFFFFF"/>
        </w:rPr>
        <w:t>, </w:t>
      </w:r>
      <w:r w:rsidRPr="00057701">
        <w:rPr>
          <w:rFonts w:ascii="Calibri" w:eastAsia="SimSun" w:hAnsi="Calibri" w:cs="Calibri"/>
          <w:i/>
          <w:iCs/>
          <w:color w:val="000000" w:themeColor="text1"/>
          <w:sz w:val="24"/>
          <w:szCs w:val="24"/>
          <w:shd w:val="clear" w:color="auto" w:fill="FFFFFF"/>
        </w:rPr>
        <w:t>157</w:t>
      </w:r>
      <w:r w:rsidRPr="00057701">
        <w:rPr>
          <w:rFonts w:ascii="Calibri" w:eastAsia="SimSun" w:hAnsi="Calibri" w:cs="Calibri"/>
          <w:color w:val="000000" w:themeColor="text1"/>
          <w:sz w:val="24"/>
          <w:szCs w:val="24"/>
          <w:shd w:val="clear" w:color="auto" w:fill="FFFFFF"/>
        </w:rPr>
        <w:t>, 473-478.</w:t>
      </w:r>
    </w:p>
    <w:p w14:paraId="7CE0BABD" w14:textId="77777777" w:rsidR="00057701" w:rsidRPr="00057701" w:rsidRDefault="00057701" w:rsidP="00057701">
      <w:pPr>
        <w:spacing w:after="0" w:line="240" w:lineRule="auto"/>
        <w:ind w:left="480" w:hanging="480"/>
        <w:jc w:val="both"/>
        <w:rPr>
          <w:rFonts w:ascii="Calibri" w:eastAsia="SimSun" w:hAnsi="Calibri" w:cs="Calibri"/>
          <w:color w:val="000000" w:themeColor="text1"/>
          <w:sz w:val="24"/>
          <w:szCs w:val="24"/>
          <w:shd w:val="clear" w:color="auto" w:fill="FFFFFF"/>
        </w:rPr>
      </w:pPr>
      <w:r w:rsidRPr="00057701">
        <w:rPr>
          <w:rFonts w:ascii="Calibri" w:eastAsia="SimSun" w:hAnsi="Calibri" w:cs="Calibri"/>
          <w:color w:val="000000" w:themeColor="text1"/>
          <w:sz w:val="24"/>
          <w:szCs w:val="24"/>
          <w:shd w:val="clear" w:color="auto" w:fill="FFFFFF"/>
        </w:rPr>
        <w:t xml:space="preserve">Ashraf, H., </w:t>
      </w:r>
      <w:proofErr w:type="spellStart"/>
      <w:r w:rsidRPr="00057701">
        <w:rPr>
          <w:rFonts w:ascii="Calibri" w:eastAsia="SimSun" w:hAnsi="Calibri" w:cs="Calibri"/>
          <w:color w:val="000000" w:themeColor="text1"/>
          <w:sz w:val="24"/>
          <w:szCs w:val="24"/>
          <w:shd w:val="clear" w:color="auto" w:fill="FFFFFF"/>
        </w:rPr>
        <w:t>Motlagh</w:t>
      </w:r>
      <w:proofErr w:type="spellEnd"/>
      <w:r w:rsidRPr="00057701">
        <w:rPr>
          <w:rFonts w:ascii="Calibri" w:eastAsia="SimSun" w:hAnsi="Calibri" w:cs="Calibri"/>
          <w:color w:val="000000" w:themeColor="text1"/>
          <w:sz w:val="24"/>
          <w:szCs w:val="24"/>
          <w:shd w:val="clear" w:color="auto" w:fill="FFFFFF"/>
        </w:rPr>
        <w:t>, F. G., &amp; Salami, M. (2014). The impact of online games on learning English vocabulary by Iranian (low-intermediate) EFL learners. </w:t>
      </w:r>
      <w:r w:rsidRPr="00057701">
        <w:rPr>
          <w:rFonts w:ascii="Calibri" w:eastAsia="SimSun" w:hAnsi="Calibri" w:cs="Calibri"/>
          <w:i/>
          <w:iCs/>
          <w:color w:val="000000" w:themeColor="text1"/>
          <w:sz w:val="24"/>
          <w:szCs w:val="24"/>
          <w:shd w:val="clear" w:color="auto" w:fill="FFFFFF"/>
        </w:rPr>
        <w:t>Procedia-Social and Behavioral Sciences</w:t>
      </w:r>
      <w:r w:rsidRPr="00057701">
        <w:rPr>
          <w:rFonts w:ascii="Calibri" w:eastAsia="SimSun" w:hAnsi="Calibri" w:cs="Calibri"/>
          <w:color w:val="000000" w:themeColor="text1"/>
          <w:sz w:val="24"/>
          <w:szCs w:val="24"/>
          <w:shd w:val="clear" w:color="auto" w:fill="FFFFFF"/>
        </w:rPr>
        <w:t>, </w:t>
      </w:r>
      <w:r w:rsidRPr="00057701">
        <w:rPr>
          <w:rFonts w:ascii="Calibri" w:eastAsia="SimSun" w:hAnsi="Calibri" w:cs="Calibri"/>
          <w:i/>
          <w:iCs/>
          <w:color w:val="000000" w:themeColor="text1"/>
          <w:sz w:val="24"/>
          <w:szCs w:val="24"/>
          <w:shd w:val="clear" w:color="auto" w:fill="FFFFFF"/>
        </w:rPr>
        <w:t>98</w:t>
      </w:r>
      <w:r w:rsidRPr="00057701">
        <w:rPr>
          <w:rFonts w:ascii="Calibri" w:eastAsia="SimSun" w:hAnsi="Calibri" w:cs="Calibri"/>
          <w:color w:val="000000" w:themeColor="text1"/>
          <w:sz w:val="24"/>
          <w:szCs w:val="24"/>
          <w:shd w:val="clear" w:color="auto" w:fill="FFFFFF"/>
        </w:rPr>
        <w:t>, 286-291.</w:t>
      </w:r>
    </w:p>
    <w:p w14:paraId="5468DFD7"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proofErr w:type="spellStart"/>
      <w:r w:rsidRPr="00057701">
        <w:rPr>
          <w:rFonts w:ascii="Calibri" w:eastAsia="Calibri" w:hAnsi="Calibri" w:cs="Calibri"/>
          <w:color w:val="000000" w:themeColor="text1"/>
          <w:sz w:val="24"/>
          <w:szCs w:val="24"/>
        </w:rPr>
        <w:lastRenderedPageBreak/>
        <w:t>Azli</w:t>
      </w:r>
      <w:proofErr w:type="spellEnd"/>
      <w:r w:rsidRPr="00057701">
        <w:rPr>
          <w:rFonts w:ascii="Calibri" w:eastAsia="Calibri" w:hAnsi="Calibri" w:cs="Calibri"/>
          <w:color w:val="000000" w:themeColor="text1"/>
          <w:sz w:val="24"/>
          <w:szCs w:val="24"/>
        </w:rPr>
        <w:t>, W. U. A., Shah, P. M., &amp; Mohamad, M. (2018). Perception on the Usage of Mobile Assisted Language Learning (MALL) in English as a Second Language (ESL) Learning among Vocational College Students. Creative Education, 9(1), 84–98. https://doi .org /10.4236/ce.2018.91008</w:t>
      </w:r>
    </w:p>
    <w:p w14:paraId="56602C9F"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Bakar, S. F. A., </w:t>
      </w:r>
      <w:proofErr w:type="spellStart"/>
      <w:r w:rsidRPr="00057701">
        <w:rPr>
          <w:rFonts w:ascii="Calibri" w:eastAsia="Calibri" w:hAnsi="Calibri" w:cs="Calibri"/>
          <w:sz w:val="24"/>
          <w:szCs w:val="24"/>
        </w:rPr>
        <w:t>Fauzi</w:t>
      </w:r>
      <w:proofErr w:type="spellEnd"/>
      <w:r w:rsidRPr="00057701">
        <w:rPr>
          <w:rFonts w:ascii="Calibri" w:eastAsia="Calibri" w:hAnsi="Calibri" w:cs="Calibri"/>
          <w:sz w:val="24"/>
          <w:szCs w:val="24"/>
        </w:rPr>
        <w:t xml:space="preserve">, F. H., Yasin, N. F. M., &amp; </w:t>
      </w:r>
      <w:proofErr w:type="spellStart"/>
      <w:r w:rsidRPr="00057701">
        <w:rPr>
          <w:rFonts w:ascii="Calibri" w:eastAsia="Calibri" w:hAnsi="Calibri" w:cs="Calibri"/>
          <w:sz w:val="24"/>
          <w:szCs w:val="24"/>
        </w:rPr>
        <w:t>Yunus</w:t>
      </w:r>
      <w:proofErr w:type="spellEnd"/>
      <w:r w:rsidRPr="00057701">
        <w:rPr>
          <w:rFonts w:ascii="Calibri" w:eastAsia="Calibri" w:hAnsi="Calibri" w:cs="Calibri"/>
          <w:sz w:val="24"/>
          <w:szCs w:val="24"/>
        </w:rPr>
        <w:t xml:space="preserve">, M. M. (2018). Compound Chunk: Telegram </w:t>
      </w:r>
      <w:proofErr w:type="spellStart"/>
      <w:r w:rsidRPr="00057701">
        <w:rPr>
          <w:rFonts w:ascii="Calibri" w:eastAsia="Calibri" w:hAnsi="Calibri" w:cs="Calibri"/>
          <w:sz w:val="24"/>
          <w:szCs w:val="24"/>
        </w:rPr>
        <w:t>Autobot</w:t>
      </w:r>
      <w:proofErr w:type="spellEnd"/>
      <w:r w:rsidRPr="00057701">
        <w:rPr>
          <w:rFonts w:ascii="Calibri" w:eastAsia="Calibri" w:hAnsi="Calibri" w:cs="Calibri"/>
          <w:sz w:val="24"/>
          <w:szCs w:val="24"/>
        </w:rPr>
        <w:t xml:space="preserve"> Quiz to Improve Spelling on Compound Nouns. International Journal of Academic Research in Progressive Education and Development, 8, 48-63. </w:t>
      </w:r>
    </w:p>
    <w:p w14:paraId="429CB0B8"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Bakhsh, S. A. (2016). Using games as a tool in teaching vocabulary to young learners. English Language Teaching Journal, 9(7): 120. doi:10.5539/eltv9n7p120.</w:t>
      </w:r>
    </w:p>
    <w:p w14:paraId="10345E56"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Botley, S., Faizal, H., &amp; </w:t>
      </w:r>
      <w:proofErr w:type="spellStart"/>
      <w:r w:rsidRPr="00057701">
        <w:rPr>
          <w:rFonts w:ascii="Calibri" w:eastAsia="Calibri" w:hAnsi="Calibri" w:cs="Calibri"/>
          <w:sz w:val="24"/>
          <w:szCs w:val="24"/>
        </w:rPr>
        <w:t>Dillah</w:t>
      </w:r>
      <w:proofErr w:type="spellEnd"/>
      <w:r w:rsidRPr="00057701">
        <w:rPr>
          <w:rFonts w:ascii="Calibri" w:eastAsia="Calibri" w:hAnsi="Calibri" w:cs="Calibri"/>
          <w:sz w:val="24"/>
          <w:szCs w:val="24"/>
        </w:rPr>
        <w:t>, D. (2007). Investigating Spelling Errors in a Malaysian Learner Corpus. Malaysian Journal of ELT Research, 3, 74-93.</w:t>
      </w:r>
    </w:p>
    <w:p w14:paraId="4413B467"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Cattaneo</w:t>
      </w:r>
      <w:proofErr w:type="spellEnd"/>
      <w:r w:rsidRPr="00057701">
        <w:rPr>
          <w:rFonts w:ascii="Calibri" w:eastAsia="Calibri" w:hAnsi="Calibri" w:cs="Calibri"/>
          <w:sz w:val="24"/>
          <w:szCs w:val="24"/>
        </w:rPr>
        <w:t>, K. H. (2017). Telling active learning pedagogies apart: from theory to practice. Journal of New Approaches in Educational Research, 6(2), 144-152. Available at: 10.7821/naer.2017.7.237</w:t>
      </w:r>
    </w:p>
    <w:p w14:paraId="42FC9EDF"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Chartrand, R. (2011). Social Networking for Language Learners: Creating Meaningful Output with Web 2.0 Tools. Knowledge Management &amp; E-Learning: An International Journal, 4, 97-101. https:// doi.org/ 10.34105/j.kmel.2012.04.009 </w:t>
      </w:r>
    </w:p>
    <w:p w14:paraId="7067A77A"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Chapman, J. R., &amp; Rich, P. J. (2018). Does Educational Gamification Improve Students’ Motivation? If So, Which Games Elements Work Best? Journal of Education for Business, 93, 314-321. http s: / / doi.org /10.1080/ 08832323. 2018.1490687</w:t>
      </w:r>
    </w:p>
    <w:p w14:paraId="5390E4B0"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Chung, A. K. Y., &amp; </w:t>
      </w:r>
      <w:proofErr w:type="spellStart"/>
      <w:r w:rsidRPr="00057701">
        <w:rPr>
          <w:rFonts w:ascii="Calibri" w:eastAsia="Calibri" w:hAnsi="Calibri" w:cs="Calibri"/>
          <w:sz w:val="24"/>
          <w:szCs w:val="24"/>
        </w:rPr>
        <w:t>Yunus</w:t>
      </w:r>
      <w:proofErr w:type="spellEnd"/>
      <w:r w:rsidRPr="00057701">
        <w:rPr>
          <w:rFonts w:ascii="Calibri" w:eastAsia="Calibri" w:hAnsi="Calibri" w:cs="Calibri"/>
          <w:sz w:val="24"/>
          <w:szCs w:val="24"/>
        </w:rPr>
        <w:t xml:space="preserve">, M. M. (2021). Using peer-modo feedback at the pre-writing stage to improve year 4 pupils’ writing </w:t>
      </w:r>
      <w:proofErr w:type="spellStart"/>
      <w:proofErr w:type="gramStart"/>
      <w:r w:rsidRPr="00057701">
        <w:rPr>
          <w:rFonts w:ascii="Calibri" w:eastAsia="Calibri" w:hAnsi="Calibri" w:cs="Calibri"/>
          <w:sz w:val="24"/>
          <w:szCs w:val="24"/>
        </w:rPr>
        <w:t>performance.Journal</w:t>
      </w:r>
      <w:proofErr w:type="spellEnd"/>
      <w:proofErr w:type="gramEnd"/>
      <w:r w:rsidRPr="00057701">
        <w:rPr>
          <w:rFonts w:ascii="Calibri" w:eastAsia="Calibri" w:hAnsi="Calibri" w:cs="Calibri"/>
          <w:sz w:val="24"/>
          <w:szCs w:val="24"/>
        </w:rPr>
        <w:t xml:space="preserve"> of Education and E-Learning Research, 8(1), 116-124. Available at: 10. 20448 / journal. 509. 2021.81.116.124</w:t>
      </w:r>
    </w:p>
    <w:p w14:paraId="78A20708"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Cohen, L., Manion, L., Morrison, K., &amp; </w:t>
      </w:r>
      <w:proofErr w:type="spellStart"/>
      <w:r w:rsidRPr="00057701">
        <w:rPr>
          <w:rFonts w:ascii="Calibri" w:eastAsia="Calibri" w:hAnsi="Calibri" w:cs="Calibri"/>
          <w:sz w:val="24"/>
          <w:szCs w:val="24"/>
        </w:rPr>
        <w:t>Ebooks</w:t>
      </w:r>
      <w:proofErr w:type="spellEnd"/>
      <w:r w:rsidRPr="00057701">
        <w:rPr>
          <w:rFonts w:ascii="Calibri" w:eastAsia="Calibri" w:hAnsi="Calibri" w:cs="Calibri"/>
          <w:sz w:val="24"/>
          <w:szCs w:val="24"/>
        </w:rPr>
        <w:t xml:space="preserve"> Corporation. (2011; 2013; 1993). </w:t>
      </w:r>
      <w:r w:rsidRPr="00057701">
        <w:rPr>
          <w:rFonts w:ascii="Calibri" w:eastAsia="Calibri" w:hAnsi="Calibri" w:cs="Calibri"/>
          <w:i/>
          <w:iCs/>
          <w:sz w:val="24"/>
          <w:szCs w:val="24"/>
        </w:rPr>
        <w:t>Research methods in education</w:t>
      </w:r>
      <w:r w:rsidRPr="00057701">
        <w:rPr>
          <w:rFonts w:ascii="Calibri" w:eastAsia="Calibri" w:hAnsi="Calibri" w:cs="Calibri"/>
          <w:sz w:val="24"/>
          <w:szCs w:val="24"/>
        </w:rPr>
        <w:t xml:space="preserve"> (7th ed.). Abingdon, Oxon; New York: Routledge. doi:10.4324/9780203720967.</w:t>
      </w:r>
    </w:p>
    <w:p w14:paraId="7AF4A89A"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Cook, V. J. (1999). Teaching spelling. Retrieved May 17, 2002 from http:// private www.essex. ac. </w:t>
      </w:r>
      <w:proofErr w:type="spellStart"/>
      <w:r w:rsidRPr="00057701">
        <w:rPr>
          <w:rFonts w:ascii="Calibri" w:eastAsia="Calibri" w:hAnsi="Calibri" w:cs="Calibri"/>
          <w:sz w:val="24"/>
          <w:szCs w:val="24"/>
        </w:rPr>
        <w:t>Uk</w:t>
      </w:r>
      <w:proofErr w:type="spellEnd"/>
      <w:r w:rsidRPr="00057701">
        <w:rPr>
          <w:rFonts w:ascii="Calibri" w:eastAsia="Calibri" w:hAnsi="Calibri" w:cs="Calibri"/>
          <w:sz w:val="24"/>
          <w:szCs w:val="24"/>
        </w:rPr>
        <w:t xml:space="preserve"> / ~</w:t>
      </w:r>
      <w:proofErr w:type="spellStart"/>
      <w:r w:rsidRPr="00057701">
        <w:rPr>
          <w:rFonts w:ascii="Calibri" w:eastAsia="Calibri" w:hAnsi="Calibri" w:cs="Calibri"/>
          <w:sz w:val="24"/>
          <w:szCs w:val="24"/>
        </w:rPr>
        <w:t>vcook</w:t>
      </w:r>
      <w:proofErr w:type="spellEnd"/>
      <w:r w:rsidRPr="00057701">
        <w:rPr>
          <w:rFonts w:ascii="Calibri" w:eastAsia="Calibri" w:hAnsi="Calibri" w:cs="Calibri"/>
          <w:sz w:val="24"/>
          <w:szCs w:val="24"/>
        </w:rPr>
        <w:t>/OBS2O.htm.</w:t>
      </w:r>
    </w:p>
    <w:p w14:paraId="16F50EF7" w14:textId="7FC8CF16"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Garcia, R. M. </w:t>
      </w:r>
      <w:r w:rsidRPr="00057701">
        <w:rPr>
          <w:rFonts w:ascii="Calibri" w:eastAsia="Calibri" w:hAnsi="Calibri" w:cs="Calibri"/>
          <w:sz w:val="24"/>
          <w:szCs w:val="24"/>
          <w:lang w:val="en-MY"/>
        </w:rPr>
        <w:t>C.</w:t>
      </w:r>
      <w:r w:rsidRPr="00057701">
        <w:rPr>
          <w:rFonts w:ascii="Calibri" w:eastAsia="Calibri" w:hAnsi="Calibri" w:cs="Calibri"/>
          <w:sz w:val="24"/>
          <w:szCs w:val="24"/>
        </w:rPr>
        <w:t xml:space="preserve">, </w:t>
      </w:r>
      <w:proofErr w:type="spellStart"/>
      <w:r w:rsidRPr="00057701">
        <w:rPr>
          <w:rFonts w:ascii="Calibri" w:eastAsia="Calibri" w:hAnsi="Calibri" w:cs="Calibri"/>
          <w:sz w:val="24"/>
          <w:szCs w:val="24"/>
        </w:rPr>
        <w:t>Kloos</w:t>
      </w:r>
      <w:proofErr w:type="spellEnd"/>
      <w:r w:rsidRPr="00057701">
        <w:rPr>
          <w:rFonts w:ascii="Calibri" w:eastAsia="Calibri" w:hAnsi="Calibri" w:cs="Calibri"/>
          <w:sz w:val="24"/>
          <w:szCs w:val="24"/>
        </w:rPr>
        <w:t xml:space="preserve">, C. D., &amp; Gil, M. </w:t>
      </w:r>
      <w:r w:rsidRPr="00057701">
        <w:rPr>
          <w:rFonts w:ascii="Calibri" w:eastAsia="Calibri" w:hAnsi="Calibri" w:cs="Calibri"/>
          <w:sz w:val="24"/>
          <w:szCs w:val="24"/>
          <w:lang w:val="en-MY"/>
        </w:rPr>
        <w:t>C.</w:t>
      </w:r>
      <w:r w:rsidRPr="00057701">
        <w:rPr>
          <w:rFonts w:ascii="Calibri" w:eastAsia="Calibri" w:hAnsi="Calibri" w:cs="Calibri"/>
          <w:sz w:val="24"/>
          <w:szCs w:val="24"/>
        </w:rPr>
        <w:t xml:space="preserve"> (2008), Game based spelling learning. Paper presented at: </w:t>
      </w:r>
      <w:r w:rsidRPr="00057701">
        <w:rPr>
          <w:rFonts w:ascii="Calibri" w:eastAsia="Calibri" w:hAnsi="Calibri" w:cs="Calibri"/>
          <w:i/>
          <w:iCs/>
          <w:sz w:val="24"/>
          <w:szCs w:val="24"/>
        </w:rPr>
        <w:t>38th Frontiers in Educational Conference</w:t>
      </w:r>
      <w:r w:rsidRPr="00057701">
        <w:rPr>
          <w:rFonts w:ascii="Calibri" w:eastAsia="Calibri" w:hAnsi="Calibri" w:cs="Calibri"/>
          <w:sz w:val="24"/>
          <w:szCs w:val="24"/>
        </w:rPr>
        <w:t xml:space="preserve">, Saratoga Springs, New York. </w:t>
      </w:r>
    </w:p>
    <w:p w14:paraId="524BC650"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Creswell, J. W. (2014). Research Design: Qualitative, Quantitative and Mixed Methods Approaches (4th ed.). Thousand Oaks, CA: Sage.</w:t>
      </w:r>
    </w:p>
    <w:p w14:paraId="4003C7D3"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Daud</w:t>
      </w:r>
      <w:proofErr w:type="spellEnd"/>
      <w:r w:rsidRPr="00057701">
        <w:rPr>
          <w:rFonts w:ascii="Calibri" w:eastAsia="Calibri" w:hAnsi="Calibri" w:cs="Calibri"/>
          <w:sz w:val="24"/>
          <w:szCs w:val="24"/>
        </w:rPr>
        <w:t xml:space="preserve">, R., Jalil, Z. A., &amp; M. </w:t>
      </w:r>
      <w:proofErr w:type="spellStart"/>
      <w:r w:rsidRPr="00057701">
        <w:rPr>
          <w:rFonts w:ascii="Calibri" w:eastAsia="Calibri" w:hAnsi="Calibri" w:cs="Calibri"/>
          <w:sz w:val="24"/>
          <w:szCs w:val="24"/>
        </w:rPr>
        <w:t>Gunawan</w:t>
      </w:r>
      <w:proofErr w:type="spellEnd"/>
      <w:r w:rsidRPr="00057701">
        <w:rPr>
          <w:rFonts w:ascii="Calibri" w:eastAsia="Calibri" w:hAnsi="Calibri" w:cs="Calibri"/>
          <w:sz w:val="24"/>
          <w:szCs w:val="24"/>
        </w:rPr>
        <w:t xml:space="preserve">, M. N. F. (2015). Community college students’ perception towards digital learning In Malaysia. </w:t>
      </w:r>
      <w:r w:rsidRPr="00057701">
        <w:rPr>
          <w:rFonts w:ascii="Calibri" w:eastAsia="Calibri" w:hAnsi="Calibri" w:cs="Calibri"/>
          <w:i/>
          <w:iCs/>
          <w:sz w:val="24"/>
          <w:szCs w:val="24"/>
        </w:rPr>
        <w:t>Procedia- Social and Behavioral Sciences, 195, 1798–1802</w:t>
      </w:r>
      <w:r w:rsidRPr="00057701">
        <w:rPr>
          <w:rFonts w:ascii="Calibri" w:eastAsia="Calibri" w:hAnsi="Calibri" w:cs="Calibri"/>
          <w:sz w:val="24"/>
          <w:szCs w:val="24"/>
        </w:rPr>
        <w:t xml:space="preserve">. https:// </w:t>
      </w:r>
      <w:proofErr w:type="spellStart"/>
      <w:r w:rsidRPr="00057701">
        <w:rPr>
          <w:rFonts w:ascii="Calibri" w:eastAsia="Calibri" w:hAnsi="Calibri" w:cs="Calibri"/>
          <w:sz w:val="24"/>
          <w:szCs w:val="24"/>
        </w:rPr>
        <w:t>doi</w:t>
      </w:r>
      <w:proofErr w:type="spellEnd"/>
      <w:r w:rsidRPr="00057701">
        <w:rPr>
          <w:rFonts w:ascii="Calibri" w:eastAsia="Calibri" w:hAnsi="Calibri" w:cs="Calibri"/>
          <w:sz w:val="24"/>
          <w:szCs w:val="24"/>
        </w:rPr>
        <w:t>. org /10.1016/j.sbspro.2015.06.389.</w:t>
      </w:r>
    </w:p>
    <w:p w14:paraId="6C15BE8B"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Dheifallah</w:t>
      </w:r>
      <w:proofErr w:type="spellEnd"/>
      <w:r w:rsidRPr="00057701">
        <w:rPr>
          <w:rFonts w:ascii="Calibri" w:eastAsia="Calibri" w:hAnsi="Calibri" w:cs="Calibri"/>
          <w:sz w:val="24"/>
          <w:szCs w:val="24"/>
        </w:rPr>
        <w:t xml:space="preserve">, A., &amp; </w:t>
      </w:r>
      <w:proofErr w:type="spellStart"/>
      <w:r w:rsidRPr="00057701">
        <w:rPr>
          <w:rFonts w:ascii="Calibri" w:eastAsia="Calibri" w:hAnsi="Calibri" w:cs="Calibri"/>
          <w:sz w:val="24"/>
          <w:szCs w:val="24"/>
        </w:rPr>
        <w:t>Radzuwan</w:t>
      </w:r>
      <w:proofErr w:type="spellEnd"/>
      <w:r w:rsidRPr="00057701">
        <w:rPr>
          <w:rFonts w:ascii="Calibri" w:eastAsia="Calibri" w:hAnsi="Calibri" w:cs="Calibri"/>
          <w:sz w:val="24"/>
          <w:szCs w:val="24"/>
        </w:rPr>
        <w:t xml:space="preserve">, A. R. (2019). Spelling Problems and Causes among Saudi English Language Undergraduates. Arab World English Journal, 10, 178-191. https:// doi.org /10.24093/ </w:t>
      </w:r>
      <w:proofErr w:type="spellStart"/>
      <w:r w:rsidRPr="00057701">
        <w:rPr>
          <w:rFonts w:ascii="Calibri" w:eastAsia="Calibri" w:hAnsi="Calibri" w:cs="Calibri"/>
          <w:sz w:val="24"/>
          <w:szCs w:val="24"/>
        </w:rPr>
        <w:t>awej</w:t>
      </w:r>
      <w:proofErr w:type="spellEnd"/>
      <w:r w:rsidRPr="00057701">
        <w:rPr>
          <w:rFonts w:ascii="Calibri" w:eastAsia="Calibri" w:hAnsi="Calibri" w:cs="Calibri"/>
          <w:sz w:val="24"/>
          <w:szCs w:val="24"/>
        </w:rPr>
        <w:t xml:space="preserve">/ vol10no 3.12 </w:t>
      </w:r>
    </w:p>
    <w:p w14:paraId="193BD2FC" w14:textId="0FF87850"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Fazil</w:t>
      </w:r>
      <w:proofErr w:type="spellEnd"/>
      <w:r w:rsidRPr="00057701">
        <w:rPr>
          <w:rFonts w:ascii="Calibri" w:eastAsia="Calibri" w:hAnsi="Calibri" w:cs="Calibri"/>
          <w:sz w:val="24"/>
          <w:szCs w:val="24"/>
        </w:rPr>
        <w:t xml:space="preserve">, K. </w:t>
      </w:r>
      <w:proofErr w:type="gramStart"/>
      <w:r w:rsidRPr="00057701">
        <w:rPr>
          <w:rFonts w:ascii="Calibri" w:eastAsia="Calibri" w:hAnsi="Calibri" w:cs="Calibri"/>
          <w:sz w:val="24"/>
          <w:szCs w:val="24"/>
        </w:rPr>
        <w:t>F..</w:t>
      </w:r>
      <w:proofErr w:type="gramEnd"/>
      <w:r w:rsidRPr="00057701">
        <w:rPr>
          <w:rFonts w:ascii="Calibri" w:eastAsia="Calibri" w:hAnsi="Calibri" w:cs="Calibri"/>
          <w:sz w:val="24"/>
          <w:szCs w:val="24"/>
        </w:rPr>
        <w:t xml:space="preserve"> &amp; Said, N. E. M. (2020). A Grammar-learning innovation for Malaysian Indigenous learners in an EFL </w:t>
      </w:r>
      <w:proofErr w:type="spellStart"/>
      <w:proofErr w:type="gramStart"/>
      <w:r w:rsidRPr="00057701">
        <w:rPr>
          <w:rFonts w:ascii="Calibri" w:eastAsia="Calibri" w:hAnsi="Calibri" w:cs="Calibri"/>
          <w:sz w:val="24"/>
          <w:szCs w:val="24"/>
        </w:rPr>
        <w:t>context:The</w:t>
      </w:r>
      <w:proofErr w:type="spellEnd"/>
      <w:proofErr w:type="gramEnd"/>
      <w:r w:rsidRPr="00057701">
        <w:rPr>
          <w:rFonts w:ascii="Calibri" w:eastAsia="Calibri" w:hAnsi="Calibri" w:cs="Calibri"/>
          <w:sz w:val="24"/>
          <w:szCs w:val="24"/>
        </w:rPr>
        <w:t xml:space="preserve"> </w:t>
      </w:r>
      <w:proofErr w:type="spellStart"/>
      <w:r w:rsidRPr="00057701">
        <w:rPr>
          <w:rFonts w:ascii="Calibri" w:eastAsia="Calibri" w:hAnsi="Calibri" w:cs="Calibri"/>
          <w:sz w:val="24"/>
          <w:szCs w:val="24"/>
        </w:rPr>
        <w:t>TurTense</w:t>
      </w:r>
      <w:proofErr w:type="spellEnd"/>
      <w:r w:rsidRPr="00057701">
        <w:rPr>
          <w:rFonts w:ascii="Calibri" w:eastAsia="Calibri" w:hAnsi="Calibri" w:cs="Calibri"/>
          <w:sz w:val="24"/>
          <w:szCs w:val="24"/>
        </w:rPr>
        <w:t xml:space="preserve"> mobile game app. International Journal of Academic Research in Progressive Education &amp; Development, 9(1), 220–235. https://doi.org/10.6007/IJARPED/v9-i1/6997.</w:t>
      </w:r>
    </w:p>
    <w:p w14:paraId="2719C406" w14:textId="00EC9ABA"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 </w:t>
      </w:r>
      <w:proofErr w:type="spellStart"/>
      <w:r w:rsidRPr="00057701">
        <w:rPr>
          <w:rFonts w:ascii="Calibri" w:eastAsia="Calibri" w:hAnsi="Calibri" w:cs="Calibri"/>
          <w:sz w:val="24"/>
          <w:szCs w:val="24"/>
        </w:rPr>
        <w:t>Fuster-Guilló</w:t>
      </w:r>
      <w:proofErr w:type="spellEnd"/>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A., </w:t>
      </w:r>
      <w:proofErr w:type="spellStart"/>
      <w:r w:rsidRPr="00057701">
        <w:rPr>
          <w:rFonts w:ascii="Calibri" w:eastAsia="Calibri" w:hAnsi="Calibri" w:cs="Calibri"/>
          <w:sz w:val="24"/>
          <w:szCs w:val="24"/>
        </w:rPr>
        <w:t>Pertegal-Felices</w:t>
      </w:r>
      <w:proofErr w:type="spellEnd"/>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M</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 xml:space="preserve">L., </w:t>
      </w:r>
      <w:proofErr w:type="spellStart"/>
      <w:r w:rsidRPr="00057701">
        <w:rPr>
          <w:rFonts w:ascii="Calibri" w:eastAsia="Calibri" w:hAnsi="Calibri" w:cs="Calibri"/>
          <w:sz w:val="24"/>
          <w:szCs w:val="24"/>
        </w:rPr>
        <w:t>Jimeno-Morenilla</w:t>
      </w:r>
      <w:proofErr w:type="spellEnd"/>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A., </w:t>
      </w:r>
      <w:proofErr w:type="spellStart"/>
      <w:r w:rsidRPr="00057701">
        <w:rPr>
          <w:rFonts w:ascii="Calibri" w:eastAsia="Calibri" w:hAnsi="Calibri" w:cs="Calibri"/>
          <w:sz w:val="24"/>
          <w:szCs w:val="24"/>
        </w:rPr>
        <w:t>Azorín</w:t>
      </w:r>
      <w:proofErr w:type="spellEnd"/>
      <w:r w:rsidRPr="00057701">
        <w:rPr>
          <w:rFonts w:ascii="Calibri" w:eastAsia="Calibri" w:hAnsi="Calibri" w:cs="Calibri"/>
          <w:sz w:val="24"/>
          <w:szCs w:val="24"/>
        </w:rPr>
        <w:t>-López</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J</w:t>
      </w:r>
      <w:r w:rsidRPr="00057701">
        <w:rPr>
          <w:rFonts w:ascii="Calibri" w:eastAsia="Calibri" w:hAnsi="Calibri" w:cs="Calibri"/>
          <w:sz w:val="24"/>
          <w:szCs w:val="24"/>
          <w:lang w:val="en-MY"/>
        </w:rPr>
        <w:t>.</w:t>
      </w:r>
      <w:r w:rsidRPr="00057701">
        <w:rPr>
          <w:rFonts w:ascii="Calibri" w:eastAsia="Calibri" w:hAnsi="Calibri" w:cs="Calibri"/>
          <w:sz w:val="24"/>
          <w:szCs w:val="24"/>
        </w:rPr>
        <w:t>, Rico-</w:t>
      </w:r>
      <w:proofErr w:type="spellStart"/>
      <w:r w:rsidRPr="00057701">
        <w:rPr>
          <w:rFonts w:ascii="Calibri" w:eastAsia="Calibri" w:hAnsi="Calibri" w:cs="Calibri"/>
          <w:sz w:val="24"/>
          <w:szCs w:val="24"/>
        </w:rPr>
        <w:t>Soliveres</w:t>
      </w:r>
      <w:proofErr w:type="spellEnd"/>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M</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L</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and Restrepo-Calle</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F</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(2019)</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Evaluating Impact on Motivation and Academic Performance of a Game-Based Learning Experience Using Kahoot. </w:t>
      </w:r>
      <w:r w:rsidRPr="00057701">
        <w:rPr>
          <w:rFonts w:ascii="Calibri" w:eastAsia="Calibri" w:hAnsi="Calibri" w:cs="Calibri"/>
          <w:i/>
          <w:iCs/>
          <w:sz w:val="24"/>
          <w:szCs w:val="24"/>
        </w:rPr>
        <w:t>Front</w:t>
      </w:r>
      <w:proofErr w:type="spellStart"/>
      <w:r w:rsidRPr="00057701">
        <w:rPr>
          <w:rFonts w:ascii="Calibri" w:eastAsia="Calibri" w:hAnsi="Calibri" w:cs="Calibri"/>
          <w:i/>
          <w:iCs/>
          <w:sz w:val="24"/>
          <w:szCs w:val="24"/>
          <w:lang w:val="en-MY"/>
        </w:rPr>
        <w:t>iers</w:t>
      </w:r>
      <w:proofErr w:type="spellEnd"/>
      <w:r w:rsidRPr="00057701">
        <w:rPr>
          <w:rFonts w:ascii="Calibri" w:eastAsia="Calibri" w:hAnsi="Calibri" w:cs="Calibri"/>
          <w:i/>
          <w:iCs/>
          <w:sz w:val="24"/>
          <w:szCs w:val="24"/>
        </w:rPr>
        <w:t xml:space="preserve"> Psychol</w:t>
      </w:r>
      <w:proofErr w:type="spellStart"/>
      <w:r w:rsidRPr="00057701">
        <w:rPr>
          <w:rFonts w:ascii="Calibri" w:eastAsia="Calibri" w:hAnsi="Calibri" w:cs="Calibri"/>
          <w:i/>
          <w:iCs/>
          <w:sz w:val="24"/>
          <w:szCs w:val="24"/>
          <w:lang w:val="en-MY"/>
        </w:rPr>
        <w:t>gy</w:t>
      </w:r>
      <w:proofErr w:type="spellEnd"/>
      <w:r w:rsidRPr="00057701">
        <w:rPr>
          <w:rFonts w:ascii="Calibri" w:eastAsia="Calibri" w:hAnsi="Calibri" w:cs="Calibri"/>
          <w:i/>
          <w:iCs/>
          <w:sz w:val="24"/>
          <w:szCs w:val="24"/>
          <w:lang w:val="en-MY"/>
        </w:rPr>
        <w:t>,</w:t>
      </w:r>
      <w:r w:rsidRPr="00057701">
        <w:rPr>
          <w:rFonts w:ascii="Calibri" w:eastAsia="Calibri" w:hAnsi="Calibri" w:cs="Calibri"/>
          <w:i/>
          <w:iCs/>
          <w:sz w:val="24"/>
          <w:szCs w:val="24"/>
        </w:rPr>
        <w:t xml:space="preserve"> 10</w:t>
      </w:r>
      <w:r w:rsidRPr="00057701">
        <w:rPr>
          <w:rFonts w:ascii="Calibri" w:eastAsia="Calibri" w:hAnsi="Calibri" w:cs="Calibri"/>
          <w:i/>
          <w:iCs/>
          <w:sz w:val="24"/>
          <w:szCs w:val="24"/>
          <w:lang w:val="en-MY"/>
        </w:rPr>
        <w:t>,</w:t>
      </w:r>
      <w:r w:rsidRPr="00057701">
        <w:rPr>
          <w:rFonts w:ascii="Calibri" w:eastAsia="Calibri" w:hAnsi="Calibri" w:cs="Calibri"/>
          <w:sz w:val="24"/>
          <w:szCs w:val="24"/>
          <w:lang w:val="en-MY"/>
        </w:rPr>
        <w:t xml:space="preserve"> </w:t>
      </w:r>
      <w:r w:rsidRPr="00057701">
        <w:rPr>
          <w:rFonts w:ascii="Calibri" w:eastAsia="Calibri" w:hAnsi="Calibri" w:cs="Calibri"/>
          <w:sz w:val="24"/>
          <w:szCs w:val="24"/>
        </w:rPr>
        <w:t xml:space="preserve">2843. </w:t>
      </w:r>
      <w:proofErr w:type="spellStart"/>
      <w:r w:rsidRPr="00057701">
        <w:rPr>
          <w:rFonts w:ascii="Calibri" w:eastAsia="Calibri" w:hAnsi="Calibri" w:cs="Calibri"/>
          <w:sz w:val="24"/>
          <w:szCs w:val="24"/>
        </w:rPr>
        <w:t>doi</w:t>
      </w:r>
      <w:proofErr w:type="spellEnd"/>
      <w:r w:rsidRPr="00057701">
        <w:rPr>
          <w:rFonts w:ascii="Calibri" w:eastAsia="Calibri" w:hAnsi="Calibri" w:cs="Calibri"/>
          <w:sz w:val="24"/>
          <w:szCs w:val="24"/>
        </w:rPr>
        <w:t>: 10.3389/fpsyg.2019.02843</w:t>
      </w:r>
    </w:p>
    <w:p w14:paraId="2281CFAE"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lastRenderedPageBreak/>
        <w:t>Govindasamy</w:t>
      </w:r>
      <w:proofErr w:type="spellEnd"/>
      <w:r w:rsidRPr="00057701">
        <w:rPr>
          <w:rFonts w:ascii="Calibri" w:eastAsia="Calibri" w:hAnsi="Calibri" w:cs="Calibri"/>
          <w:sz w:val="24"/>
          <w:szCs w:val="24"/>
        </w:rPr>
        <w:t xml:space="preserve">, P., </w:t>
      </w:r>
      <w:proofErr w:type="spellStart"/>
      <w:r w:rsidRPr="00057701">
        <w:rPr>
          <w:rFonts w:ascii="Calibri" w:eastAsia="Calibri" w:hAnsi="Calibri" w:cs="Calibri"/>
          <w:sz w:val="24"/>
          <w:szCs w:val="24"/>
        </w:rPr>
        <w:t>Yunus</w:t>
      </w:r>
      <w:proofErr w:type="spellEnd"/>
      <w:r w:rsidRPr="00057701">
        <w:rPr>
          <w:rFonts w:ascii="Calibri" w:eastAsia="Calibri" w:hAnsi="Calibri" w:cs="Calibri"/>
          <w:sz w:val="24"/>
          <w:szCs w:val="24"/>
        </w:rPr>
        <w:t>, M. M., &amp; Hashim, H. (2019). Mobile assisted vocabulary learning: Examining the effects on students’ vocabulary enhancement. Universal Journal of Educational Research, 7(12), 85–92. https://doi.org/10.13189/ujer.2019.071911.</w:t>
      </w:r>
    </w:p>
    <w:p w14:paraId="69091436"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Hashim, H. (2018). Application of Technology in the Digital Era Education. International Journal of Research in Counseling and Education, 2, 1-5. https://doi.org/10.24036/002za0002 </w:t>
      </w:r>
    </w:p>
    <w:p w14:paraId="1C5938D5"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Calibri" w:hAnsi="Calibri" w:cs="Calibri"/>
          <w:sz w:val="24"/>
          <w:szCs w:val="24"/>
        </w:rPr>
        <w:t xml:space="preserve">Hildreth, G. (1962). Teaching spelling: A guide to basic principles and practices. New York: </w:t>
      </w:r>
      <w:r w:rsidRPr="00057701">
        <w:rPr>
          <w:rFonts w:ascii="Calibri" w:eastAsia="Calibri" w:hAnsi="Calibri" w:cs="Calibri"/>
          <w:color w:val="000000" w:themeColor="text1"/>
          <w:sz w:val="24"/>
          <w:szCs w:val="24"/>
        </w:rPr>
        <w:t xml:space="preserve">Holt, Rinehart and Winston, </w:t>
      </w:r>
      <w:proofErr w:type="spellStart"/>
      <w:r w:rsidRPr="00057701">
        <w:rPr>
          <w:rFonts w:ascii="Calibri" w:eastAsia="Calibri" w:hAnsi="Calibri" w:cs="Calibri"/>
          <w:color w:val="000000" w:themeColor="text1"/>
          <w:sz w:val="24"/>
          <w:szCs w:val="24"/>
        </w:rPr>
        <w:t>inc</w:t>
      </w:r>
      <w:proofErr w:type="spellEnd"/>
    </w:p>
    <w:p w14:paraId="25E5F55C"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SimSun" w:hAnsi="Calibri" w:cs="Calibri"/>
          <w:color w:val="000000" w:themeColor="text1"/>
          <w:sz w:val="24"/>
          <w:szCs w:val="24"/>
          <w:shd w:val="clear" w:color="auto" w:fill="FFFFFF"/>
        </w:rPr>
        <w:t>Kam, M., Agarwal, A., Kumar, A., Lal, S., Mathur, A., Tewari, A., &amp; Canny, J. (2008, February). Designing e-learning games for rural children in India: a format for balancing learning with fun. In </w:t>
      </w:r>
      <w:r w:rsidRPr="00057701">
        <w:rPr>
          <w:rFonts w:ascii="Calibri" w:eastAsia="SimSun" w:hAnsi="Calibri" w:cs="Calibri"/>
          <w:i/>
          <w:iCs/>
          <w:color w:val="000000" w:themeColor="text1"/>
          <w:sz w:val="24"/>
          <w:szCs w:val="24"/>
          <w:shd w:val="clear" w:color="auto" w:fill="FFFFFF"/>
        </w:rPr>
        <w:t>Proceedings of the 7th ACM conference on Designing interactive systems</w:t>
      </w:r>
      <w:r w:rsidRPr="00057701">
        <w:rPr>
          <w:rFonts w:ascii="Calibri" w:eastAsia="SimSun" w:hAnsi="Calibri" w:cs="Calibri"/>
          <w:color w:val="000000" w:themeColor="text1"/>
          <w:sz w:val="24"/>
          <w:szCs w:val="24"/>
          <w:shd w:val="clear" w:color="auto" w:fill="FFFFFF"/>
        </w:rPr>
        <w:t> (pp. 58-67).</w:t>
      </w:r>
    </w:p>
    <w:p w14:paraId="020283D2"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Calibri" w:hAnsi="Calibri" w:cs="Calibri"/>
          <w:color w:val="000000" w:themeColor="text1"/>
          <w:sz w:val="24"/>
          <w:szCs w:val="24"/>
        </w:rPr>
        <w:t xml:space="preserve"> Krashen, S. D. (1985). The Input Hypothesis: Issues and Implications. New York: Longman.</w:t>
      </w:r>
    </w:p>
    <w:p w14:paraId="3587C803"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color w:val="000000" w:themeColor="text1"/>
          <w:sz w:val="24"/>
          <w:szCs w:val="24"/>
        </w:rPr>
        <w:t xml:space="preserve">Kessler, G. (2018). Technology and the Future of Language Teaching. Foreign Language </w:t>
      </w:r>
      <w:r w:rsidRPr="00057701">
        <w:rPr>
          <w:rFonts w:ascii="Calibri" w:eastAsia="Calibri" w:hAnsi="Calibri" w:cs="Calibri"/>
          <w:sz w:val="24"/>
          <w:szCs w:val="24"/>
        </w:rPr>
        <w:t>Annals, 51, 205-218. https://doi.org/10.1111/flan.12318</w:t>
      </w:r>
    </w:p>
    <w:p w14:paraId="3510E1D3" w14:textId="50E73E7B"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Lucas, R. I., Pulido, D., Miraflores, E., Ignacio, A., </w:t>
      </w:r>
      <w:proofErr w:type="spellStart"/>
      <w:r w:rsidRPr="00057701">
        <w:rPr>
          <w:rFonts w:ascii="Calibri" w:eastAsia="Calibri" w:hAnsi="Calibri" w:cs="Calibri"/>
          <w:sz w:val="24"/>
          <w:szCs w:val="24"/>
        </w:rPr>
        <w:t>Tacay</w:t>
      </w:r>
      <w:proofErr w:type="spellEnd"/>
      <w:r w:rsidRPr="00057701">
        <w:rPr>
          <w:rFonts w:ascii="Calibri" w:eastAsia="Calibri" w:hAnsi="Calibri" w:cs="Calibri"/>
          <w:sz w:val="24"/>
          <w:szCs w:val="24"/>
        </w:rPr>
        <w:t xml:space="preserve">, M., &amp; Lao, J. (2010). A study on the intrinsic motivation factors in second language learning among selected freshman students. Philippine ESL Journal, 4: 3-23. </w:t>
      </w:r>
    </w:p>
    <w:p w14:paraId="63B4381D"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Lee, L. T. (2020). S.O.P proposals for schools. Opinion. New Straits Times. Retrieved from https: // www.nst.com.my/opinion/letters/2020/05/592656/sop-proposals-schools</w:t>
      </w:r>
    </w:p>
    <w:p w14:paraId="67C216DB"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Lynch, M. (2018). How to use Google classroom to create the perfect digital learning environment. The Tech Advocate. Retrieved from </w:t>
      </w:r>
    </w:p>
    <w:p w14:paraId="13D98FEC" w14:textId="064D8A5F" w:rsidR="00057701" w:rsidRPr="00057701" w:rsidRDefault="00057701" w:rsidP="00057701">
      <w:pPr>
        <w:spacing w:after="0" w:line="240" w:lineRule="auto"/>
        <w:ind w:left="480"/>
        <w:jc w:val="both"/>
        <w:rPr>
          <w:rFonts w:ascii="Calibri" w:eastAsia="Calibri" w:hAnsi="Calibri" w:cs="Calibri"/>
          <w:sz w:val="24"/>
          <w:szCs w:val="24"/>
        </w:rPr>
      </w:pPr>
      <w:r w:rsidRPr="00057701">
        <w:rPr>
          <w:rFonts w:ascii="Calibri" w:eastAsia="Calibri" w:hAnsi="Calibri" w:cs="Calibri"/>
          <w:sz w:val="24"/>
          <w:szCs w:val="24"/>
        </w:rPr>
        <w:t>https://www.thetechedvocate.org/how-to-use-google-classroom-to-create-the-perfect-digital-learning-environment/.</w:t>
      </w:r>
    </w:p>
    <w:p w14:paraId="1C730CFB"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Menelaos</w:t>
      </w:r>
      <w:proofErr w:type="spellEnd"/>
      <w:r w:rsidRPr="00057701">
        <w:rPr>
          <w:rFonts w:ascii="Calibri" w:eastAsia="Calibri" w:hAnsi="Calibri" w:cs="Calibri"/>
          <w:sz w:val="24"/>
          <w:szCs w:val="24"/>
        </w:rPr>
        <w:t xml:space="preserve">, S., &amp; Chris, P. (2011). Word Spelling Assessment Using ICT: The Effect of Presentation Modality. Themes in Science and Technology, 3, 93-118. </w:t>
      </w:r>
    </w:p>
    <w:p w14:paraId="04C5AE29"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Mohamad, M., </w:t>
      </w:r>
      <w:proofErr w:type="spellStart"/>
      <w:r w:rsidRPr="00057701">
        <w:rPr>
          <w:rFonts w:ascii="Calibri" w:eastAsia="Calibri" w:hAnsi="Calibri" w:cs="Calibri"/>
          <w:sz w:val="24"/>
          <w:szCs w:val="24"/>
        </w:rPr>
        <w:t>Arif</w:t>
      </w:r>
      <w:proofErr w:type="spellEnd"/>
      <w:r w:rsidRPr="00057701">
        <w:rPr>
          <w:rFonts w:ascii="Calibri" w:eastAsia="Calibri" w:hAnsi="Calibri" w:cs="Calibri"/>
          <w:sz w:val="24"/>
          <w:szCs w:val="24"/>
        </w:rPr>
        <w:t xml:space="preserve">, F. K. M., &amp; Noor, N. M. (2020). Online Game-Based Formative </w:t>
      </w:r>
      <w:proofErr w:type="spellStart"/>
      <w:proofErr w:type="gramStart"/>
      <w:r w:rsidRPr="00057701">
        <w:rPr>
          <w:rFonts w:ascii="Calibri" w:eastAsia="Calibri" w:hAnsi="Calibri" w:cs="Calibri"/>
          <w:sz w:val="24"/>
          <w:szCs w:val="24"/>
        </w:rPr>
        <w:t>Assessment:Distant</w:t>
      </w:r>
      <w:proofErr w:type="spellEnd"/>
      <w:proofErr w:type="gramEnd"/>
      <w:r w:rsidRPr="00057701">
        <w:rPr>
          <w:rFonts w:ascii="Calibri" w:eastAsia="Calibri" w:hAnsi="Calibri" w:cs="Calibri"/>
          <w:sz w:val="24"/>
          <w:szCs w:val="24"/>
        </w:rPr>
        <w:t xml:space="preserve"> Learners Post-Graduate Students’ Positive Perceptions towards Quizizz. International Journal of Scientific &amp; Technology Research, 9, 1438-1444.</w:t>
      </w:r>
    </w:p>
    <w:p w14:paraId="2EB71E7B"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Mohammad, S. N. M., </w:t>
      </w:r>
      <w:proofErr w:type="spellStart"/>
      <w:r w:rsidRPr="00057701">
        <w:rPr>
          <w:rFonts w:ascii="Calibri" w:eastAsia="Calibri" w:hAnsi="Calibri" w:cs="Calibri"/>
          <w:sz w:val="24"/>
          <w:szCs w:val="24"/>
        </w:rPr>
        <w:t>Sazali</w:t>
      </w:r>
      <w:proofErr w:type="spellEnd"/>
      <w:r w:rsidRPr="00057701">
        <w:rPr>
          <w:rFonts w:ascii="Calibri" w:eastAsia="Calibri" w:hAnsi="Calibri" w:cs="Calibri"/>
          <w:sz w:val="24"/>
          <w:szCs w:val="24"/>
        </w:rPr>
        <w:t>, N. S. S., &amp; Salleh, M. A. M. (2018). Gamification Approach in Education to Increase Learning Engagement. International Journal of Humanities, Arts and Social Sciences, 4, 22-32. https://doi.org/10.20469/ijhss.4.10003-1</w:t>
      </w:r>
    </w:p>
    <w:p w14:paraId="4F763EA1"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Mohamad, M., Ghazali, N., &amp; Hashim, H. (2018). Secondary School Students’ Perceptions on the Use of Google+ towards Improving ESL Writing Skills. International Journal of Emerging Technologies in Learning, 13, 224-238. </w:t>
      </w:r>
    </w:p>
    <w:p w14:paraId="42192861" w14:textId="19398A2A" w:rsidR="00057701" w:rsidRPr="00057701" w:rsidRDefault="00057701" w:rsidP="00057701">
      <w:pPr>
        <w:spacing w:after="0" w:line="240" w:lineRule="auto"/>
        <w:ind w:left="480"/>
        <w:jc w:val="both"/>
        <w:rPr>
          <w:rFonts w:ascii="Calibri" w:eastAsia="Calibri" w:hAnsi="Calibri" w:cs="Calibri"/>
          <w:sz w:val="24"/>
          <w:szCs w:val="24"/>
        </w:rPr>
      </w:pPr>
      <w:r w:rsidRPr="00057701">
        <w:rPr>
          <w:rFonts w:ascii="Calibri" w:eastAsia="Calibri" w:hAnsi="Calibri" w:cs="Calibri"/>
          <w:sz w:val="24"/>
          <w:szCs w:val="24"/>
        </w:rPr>
        <w:t xml:space="preserve">https://doi.org/10.3991/ijet.v13i09.8479 </w:t>
      </w:r>
    </w:p>
    <w:p w14:paraId="5A2EE6F4"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Nasir, M. K. N., </w:t>
      </w:r>
      <w:proofErr w:type="spellStart"/>
      <w:r w:rsidRPr="00057701">
        <w:rPr>
          <w:rFonts w:ascii="Calibri" w:eastAsia="Calibri" w:hAnsi="Calibri" w:cs="Calibri"/>
          <w:sz w:val="24"/>
          <w:szCs w:val="24"/>
        </w:rPr>
        <w:t>Mansor</w:t>
      </w:r>
      <w:proofErr w:type="spellEnd"/>
      <w:r w:rsidRPr="00057701">
        <w:rPr>
          <w:rFonts w:ascii="Calibri" w:eastAsia="Calibri" w:hAnsi="Calibri" w:cs="Calibri"/>
          <w:sz w:val="24"/>
          <w:szCs w:val="24"/>
        </w:rPr>
        <w:t xml:space="preserve">, M. Z., &amp; Rahman, M. J. A. (2018). Measuring Malaysian Online University Student Social Presence in Online Course Offered. Journal of Advanced Research in Dynamical and Control Systems, 12, 1442-1446. </w:t>
      </w:r>
    </w:p>
    <w:p w14:paraId="545F170D"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proofErr w:type="spellStart"/>
      <w:r w:rsidRPr="00057701">
        <w:rPr>
          <w:rFonts w:ascii="Calibri" w:eastAsia="SimSun" w:hAnsi="Calibri" w:cs="Calibri"/>
          <w:color w:val="000000" w:themeColor="text1"/>
          <w:sz w:val="24"/>
          <w:szCs w:val="24"/>
          <w:shd w:val="clear" w:color="auto" w:fill="FFFFFF"/>
        </w:rPr>
        <w:t>Panagiotakopoulos</w:t>
      </w:r>
      <w:proofErr w:type="spellEnd"/>
      <w:r w:rsidRPr="00057701">
        <w:rPr>
          <w:rFonts w:ascii="Calibri" w:eastAsia="SimSun" w:hAnsi="Calibri" w:cs="Calibri"/>
          <w:color w:val="000000" w:themeColor="text1"/>
          <w:sz w:val="24"/>
          <w:szCs w:val="24"/>
          <w:shd w:val="clear" w:color="auto" w:fill="FFFFFF"/>
        </w:rPr>
        <w:t xml:space="preserve">, C. T., &amp; Sarris, M. E. (2013). Using Conceptual Mini Games for Learning: The Case of “The Numbers’ </w:t>
      </w:r>
      <w:proofErr w:type="gramStart"/>
      <w:r w:rsidRPr="00057701">
        <w:rPr>
          <w:rFonts w:ascii="Calibri" w:eastAsia="SimSun" w:hAnsi="Calibri" w:cs="Calibri"/>
          <w:color w:val="000000" w:themeColor="text1"/>
          <w:sz w:val="24"/>
          <w:szCs w:val="24"/>
          <w:shd w:val="clear" w:color="auto" w:fill="FFFFFF"/>
        </w:rPr>
        <w:t>Race”(</w:t>
      </w:r>
      <w:proofErr w:type="gramEnd"/>
      <w:r w:rsidRPr="00057701">
        <w:rPr>
          <w:rFonts w:ascii="Calibri" w:eastAsia="SimSun" w:hAnsi="Calibri" w:cs="Calibri"/>
          <w:color w:val="000000" w:themeColor="text1"/>
          <w:sz w:val="24"/>
          <w:szCs w:val="24"/>
          <w:shd w:val="clear" w:color="auto" w:fill="FFFFFF"/>
        </w:rPr>
        <w:t>TNR) Application. In </w:t>
      </w:r>
      <w:r w:rsidRPr="00057701">
        <w:rPr>
          <w:rFonts w:ascii="Calibri" w:eastAsia="SimSun" w:hAnsi="Calibri" w:cs="Calibri"/>
          <w:i/>
          <w:iCs/>
          <w:color w:val="000000" w:themeColor="text1"/>
          <w:sz w:val="24"/>
          <w:szCs w:val="24"/>
          <w:shd w:val="clear" w:color="auto" w:fill="FFFFFF"/>
        </w:rPr>
        <w:t>Innovations and Advances in Computer, Information, Systems Sciences, and Engineering</w:t>
      </w:r>
      <w:r w:rsidRPr="00057701">
        <w:rPr>
          <w:rFonts w:ascii="Calibri" w:eastAsia="SimSun" w:hAnsi="Calibri" w:cs="Calibri"/>
          <w:color w:val="000000" w:themeColor="text1"/>
          <w:sz w:val="24"/>
          <w:szCs w:val="24"/>
          <w:shd w:val="clear" w:color="auto" w:fill="FFFFFF"/>
        </w:rPr>
        <w:t> (pp. 415-429). Springer, New York, NY.</w:t>
      </w:r>
      <w:r w:rsidRPr="00057701">
        <w:rPr>
          <w:rFonts w:ascii="Calibri" w:eastAsia="Calibri" w:hAnsi="Calibri" w:cs="Calibri"/>
          <w:color w:val="000000" w:themeColor="text1"/>
          <w:sz w:val="24"/>
          <w:szCs w:val="24"/>
        </w:rPr>
        <w:t xml:space="preserve"> </w:t>
      </w:r>
    </w:p>
    <w:p w14:paraId="5F042397"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Perveen</w:t>
      </w:r>
      <w:proofErr w:type="spellEnd"/>
      <w:r w:rsidRPr="00057701">
        <w:rPr>
          <w:rFonts w:ascii="Calibri" w:eastAsia="Calibri" w:hAnsi="Calibri" w:cs="Calibri"/>
          <w:sz w:val="24"/>
          <w:szCs w:val="24"/>
        </w:rPr>
        <w:t xml:space="preserve">, U., &amp; </w:t>
      </w:r>
      <w:proofErr w:type="spellStart"/>
      <w:r w:rsidRPr="00057701">
        <w:rPr>
          <w:rFonts w:ascii="Calibri" w:eastAsia="Calibri" w:hAnsi="Calibri" w:cs="Calibri"/>
          <w:sz w:val="24"/>
          <w:szCs w:val="24"/>
        </w:rPr>
        <w:t>Akram</w:t>
      </w:r>
      <w:proofErr w:type="spellEnd"/>
      <w:r w:rsidRPr="00057701">
        <w:rPr>
          <w:rFonts w:ascii="Calibri" w:eastAsia="Calibri" w:hAnsi="Calibri" w:cs="Calibri"/>
          <w:sz w:val="24"/>
          <w:szCs w:val="24"/>
        </w:rPr>
        <w:t xml:space="preserve">, F. (2014). A Comparative Study to Know the Causes of Spelling Errors Committed by Learners of English at Elementary Level in District Kasur and Lahore in Pakistan. European Academic Research, 2, 2601-2622. </w:t>
      </w:r>
    </w:p>
    <w:p w14:paraId="3CD637D7" w14:textId="038DB0B8"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Perrin, A., &amp; Duggan, M. (2015). Americans’ Internet access: 2000-2015. </w:t>
      </w:r>
    </w:p>
    <w:p w14:paraId="012900BC"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lastRenderedPageBreak/>
        <w:t xml:space="preserve">Rahman, D. (2020). A Reckoning for Online Learning in Times of Crisis. Opinion, The Star. https: // www.thestar.com.my/opinion/columnists/whats-your-status/2020/03/24/a-reckoning-for-online-learning-in-times-of-crisis </w:t>
      </w:r>
    </w:p>
    <w:p w14:paraId="0D9618FD" w14:textId="77777777" w:rsidR="00536F78"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Samuddin</w:t>
      </w:r>
      <w:proofErr w:type="spellEnd"/>
      <w:r w:rsidRPr="00057701">
        <w:rPr>
          <w:rFonts w:ascii="Calibri" w:eastAsia="Calibri" w:hAnsi="Calibri" w:cs="Calibri"/>
          <w:sz w:val="24"/>
          <w:szCs w:val="24"/>
        </w:rPr>
        <w:t xml:space="preserve">, K. M., &amp; </w:t>
      </w:r>
      <w:proofErr w:type="spellStart"/>
      <w:r w:rsidRPr="00057701">
        <w:rPr>
          <w:rFonts w:ascii="Calibri" w:eastAsia="Calibri" w:hAnsi="Calibri" w:cs="Calibri"/>
          <w:sz w:val="24"/>
          <w:szCs w:val="24"/>
        </w:rPr>
        <w:t>Krish</w:t>
      </w:r>
      <w:proofErr w:type="spellEnd"/>
      <w:r w:rsidRPr="00057701">
        <w:rPr>
          <w:rFonts w:ascii="Calibri" w:eastAsia="Calibri" w:hAnsi="Calibri" w:cs="Calibri"/>
          <w:sz w:val="24"/>
          <w:szCs w:val="24"/>
        </w:rPr>
        <w:t xml:space="preserve">, P. (2018). English </w:t>
      </w:r>
      <w:proofErr w:type="spellStart"/>
      <w:r w:rsidRPr="00057701">
        <w:rPr>
          <w:rFonts w:ascii="Calibri" w:eastAsia="Calibri" w:hAnsi="Calibri" w:cs="Calibri"/>
          <w:sz w:val="24"/>
          <w:szCs w:val="24"/>
        </w:rPr>
        <w:t>Ortographic</w:t>
      </w:r>
      <w:proofErr w:type="spellEnd"/>
      <w:r w:rsidRPr="00057701">
        <w:rPr>
          <w:rFonts w:ascii="Calibri" w:eastAsia="Calibri" w:hAnsi="Calibri" w:cs="Calibri"/>
          <w:sz w:val="24"/>
          <w:szCs w:val="24"/>
        </w:rPr>
        <w:t xml:space="preserve"> Depth among Malay Learners at a Primary School. 3L: Language, Linguistics, Literature, 24, 56-68. </w:t>
      </w:r>
    </w:p>
    <w:p w14:paraId="1D0DE6AB" w14:textId="72DC6EDD" w:rsidR="00057701" w:rsidRPr="00057701" w:rsidRDefault="00057701" w:rsidP="00536F78">
      <w:pPr>
        <w:spacing w:after="0" w:line="240" w:lineRule="auto"/>
        <w:ind w:left="480"/>
        <w:jc w:val="both"/>
        <w:rPr>
          <w:rFonts w:ascii="Calibri" w:eastAsia="Calibri" w:hAnsi="Calibri" w:cs="Calibri"/>
          <w:sz w:val="24"/>
          <w:szCs w:val="24"/>
        </w:rPr>
      </w:pPr>
      <w:r w:rsidRPr="00057701">
        <w:rPr>
          <w:rFonts w:ascii="Calibri" w:eastAsia="Calibri" w:hAnsi="Calibri" w:cs="Calibri"/>
          <w:sz w:val="24"/>
          <w:szCs w:val="24"/>
        </w:rPr>
        <w:t xml:space="preserve">https://doi.org/10.17576/3L-2018-2401-05 </w:t>
      </w:r>
    </w:p>
    <w:p w14:paraId="6DD3D698" w14:textId="77777777" w:rsidR="00536F78"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Shahriarpour</w:t>
      </w:r>
      <w:proofErr w:type="spellEnd"/>
      <w:r w:rsidRPr="00057701">
        <w:rPr>
          <w:rFonts w:ascii="Calibri" w:eastAsia="Calibri" w:hAnsi="Calibri" w:cs="Calibri"/>
          <w:sz w:val="24"/>
          <w:szCs w:val="24"/>
        </w:rPr>
        <w:t xml:space="preserve">, N., and </w:t>
      </w:r>
      <w:proofErr w:type="spellStart"/>
      <w:r w:rsidRPr="00057701">
        <w:rPr>
          <w:rFonts w:ascii="Calibri" w:eastAsia="Calibri" w:hAnsi="Calibri" w:cs="Calibri"/>
          <w:sz w:val="24"/>
          <w:szCs w:val="24"/>
        </w:rPr>
        <w:t>Kafi</w:t>
      </w:r>
      <w:proofErr w:type="spellEnd"/>
      <w:r w:rsidRPr="00057701">
        <w:rPr>
          <w:rFonts w:ascii="Calibri" w:eastAsia="Calibri" w:hAnsi="Calibri" w:cs="Calibri"/>
          <w:sz w:val="24"/>
          <w:szCs w:val="24"/>
        </w:rPr>
        <w:t>, Z. (2014)</w:t>
      </w:r>
      <w:r w:rsidRPr="00057701">
        <w:rPr>
          <w:rFonts w:ascii="Calibri" w:eastAsia="Calibri" w:hAnsi="Calibri" w:cs="Calibri"/>
          <w:sz w:val="24"/>
          <w:szCs w:val="24"/>
          <w:lang w:val="en-MY"/>
        </w:rPr>
        <w:t>.</w:t>
      </w:r>
      <w:r w:rsidRPr="00057701">
        <w:rPr>
          <w:rFonts w:ascii="Calibri" w:eastAsia="Calibri" w:hAnsi="Calibri" w:cs="Calibri"/>
          <w:sz w:val="24"/>
          <w:szCs w:val="24"/>
        </w:rPr>
        <w:t xml:space="preserve"> On the Effect of Playing Digital Games on Iranian Intermediate EFL Learners’ Motivation toward Learning English Vocabularies. </w:t>
      </w:r>
      <w:r w:rsidRPr="00057701">
        <w:rPr>
          <w:rFonts w:ascii="Calibri" w:eastAsia="Calibri" w:hAnsi="Calibri" w:cs="Calibri"/>
          <w:i/>
          <w:iCs/>
          <w:sz w:val="24"/>
          <w:szCs w:val="24"/>
        </w:rPr>
        <w:t>Procedia-Social and Behavioral Sciences, 98, 1738-1743</w:t>
      </w:r>
      <w:r w:rsidRPr="00057701">
        <w:rPr>
          <w:rFonts w:ascii="Calibri" w:eastAsia="Calibri" w:hAnsi="Calibri" w:cs="Calibri"/>
          <w:sz w:val="24"/>
          <w:szCs w:val="24"/>
        </w:rPr>
        <w:t xml:space="preserve">. </w:t>
      </w:r>
    </w:p>
    <w:p w14:paraId="3956F4B5" w14:textId="2DB0AC6E" w:rsidR="00057701" w:rsidRPr="00057701" w:rsidRDefault="00057701" w:rsidP="00536F78">
      <w:pPr>
        <w:spacing w:after="0" w:line="240" w:lineRule="auto"/>
        <w:ind w:left="480"/>
        <w:jc w:val="both"/>
        <w:rPr>
          <w:rFonts w:ascii="Calibri" w:eastAsia="Calibri" w:hAnsi="Calibri" w:cs="Calibri"/>
          <w:sz w:val="24"/>
          <w:szCs w:val="24"/>
        </w:rPr>
      </w:pPr>
      <w:r w:rsidRPr="00057701">
        <w:rPr>
          <w:rFonts w:ascii="Calibri" w:eastAsia="Calibri" w:hAnsi="Calibri" w:cs="Calibri"/>
          <w:sz w:val="24"/>
          <w:szCs w:val="24"/>
        </w:rPr>
        <w:t>http://dx.doi.org/10.1016/j.sbspro.2014.03.601</w:t>
      </w:r>
    </w:p>
    <w:p w14:paraId="57F686C7"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SimSun" w:hAnsi="Calibri" w:cs="Calibri"/>
          <w:color w:val="222222"/>
          <w:sz w:val="24"/>
          <w:szCs w:val="24"/>
          <w:shd w:val="clear" w:color="auto" w:fill="FFFFFF"/>
        </w:rPr>
        <w:t xml:space="preserve">Shokri, H., &amp; </w:t>
      </w:r>
      <w:proofErr w:type="spellStart"/>
      <w:r w:rsidRPr="00057701">
        <w:rPr>
          <w:rFonts w:ascii="Calibri" w:eastAsia="SimSun" w:hAnsi="Calibri" w:cs="Calibri"/>
          <w:color w:val="222222"/>
          <w:sz w:val="24"/>
          <w:szCs w:val="24"/>
          <w:shd w:val="clear" w:color="auto" w:fill="FFFFFF"/>
        </w:rPr>
        <w:t>Abdolmanafi-Rokni</w:t>
      </w:r>
      <w:proofErr w:type="spellEnd"/>
      <w:r w:rsidRPr="00057701">
        <w:rPr>
          <w:rFonts w:ascii="Calibri" w:eastAsia="SimSun" w:hAnsi="Calibri" w:cs="Calibri"/>
          <w:color w:val="222222"/>
          <w:sz w:val="24"/>
          <w:szCs w:val="24"/>
          <w:shd w:val="clear" w:color="auto" w:fill="FFFFFF"/>
        </w:rPr>
        <w:t>, S. J. (2014). The impact of computer games on EFL learners’ spelling: A qualitative study. </w:t>
      </w:r>
      <w:r w:rsidRPr="00057701">
        <w:rPr>
          <w:rFonts w:ascii="Calibri" w:eastAsia="SimSun" w:hAnsi="Calibri" w:cs="Calibri"/>
          <w:i/>
          <w:iCs/>
          <w:color w:val="222222"/>
          <w:sz w:val="24"/>
          <w:szCs w:val="24"/>
          <w:shd w:val="clear" w:color="auto" w:fill="FFFFFF"/>
        </w:rPr>
        <w:t>Stud. Engl. Lang. Teach</w:t>
      </w:r>
      <w:r w:rsidRPr="00057701">
        <w:rPr>
          <w:rFonts w:ascii="Calibri" w:eastAsia="SimSun" w:hAnsi="Calibri" w:cs="Calibri"/>
          <w:color w:val="222222"/>
          <w:sz w:val="24"/>
          <w:szCs w:val="24"/>
          <w:shd w:val="clear" w:color="auto" w:fill="FFFFFF"/>
        </w:rPr>
        <w:t>, </w:t>
      </w:r>
      <w:r w:rsidRPr="00057701">
        <w:rPr>
          <w:rFonts w:ascii="Calibri" w:eastAsia="SimSun" w:hAnsi="Calibri" w:cs="Calibri"/>
          <w:i/>
          <w:iCs/>
          <w:color w:val="222222"/>
          <w:sz w:val="24"/>
          <w:szCs w:val="24"/>
          <w:shd w:val="clear" w:color="auto" w:fill="FFFFFF"/>
        </w:rPr>
        <w:t>2</w:t>
      </w:r>
      <w:r w:rsidRPr="00057701">
        <w:rPr>
          <w:rFonts w:ascii="Calibri" w:eastAsia="SimSun" w:hAnsi="Calibri" w:cs="Calibri"/>
          <w:color w:val="222222"/>
          <w:sz w:val="24"/>
          <w:szCs w:val="24"/>
          <w:shd w:val="clear" w:color="auto" w:fill="FFFFFF"/>
        </w:rPr>
        <w:t>, 266-274.</w:t>
      </w:r>
    </w:p>
    <w:p w14:paraId="279D594F"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Shokri, H. (2014). The effect of using educational computer games on recall and retention of spelling in Iranian EFL learners. International Journal of Applied Linguistics and English Literature. 3, 6, 169-175. </w:t>
      </w:r>
    </w:p>
    <w:p w14:paraId="5A77FD72"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Simin</w:t>
      </w:r>
      <w:proofErr w:type="spellEnd"/>
      <w:r w:rsidRPr="00057701">
        <w:rPr>
          <w:rFonts w:ascii="Calibri" w:eastAsia="Calibri" w:hAnsi="Calibri" w:cs="Calibri"/>
          <w:sz w:val="24"/>
          <w:szCs w:val="24"/>
        </w:rPr>
        <w:t>, G., &amp; Sani, I. M. (2015). Effectiveness of ICT integration in Malaysian schools: A quantitative analysis. International Research Journal for Quality in Education, 2(8), 1-12.</w:t>
      </w:r>
    </w:p>
    <w:p w14:paraId="4842DEC6"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proofErr w:type="spellStart"/>
      <w:r w:rsidRPr="00057701">
        <w:rPr>
          <w:rFonts w:ascii="Calibri" w:eastAsia="Calibri" w:hAnsi="Calibri" w:cs="Calibri"/>
          <w:sz w:val="24"/>
          <w:szCs w:val="24"/>
        </w:rPr>
        <w:t>Supardi</w:t>
      </w:r>
      <w:proofErr w:type="spellEnd"/>
      <w:r w:rsidRPr="00057701">
        <w:rPr>
          <w:rFonts w:ascii="Calibri" w:eastAsia="Calibri" w:hAnsi="Calibri" w:cs="Calibri"/>
          <w:sz w:val="24"/>
          <w:szCs w:val="24"/>
        </w:rPr>
        <w:t xml:space="preserve">, S., &amp; </w:t>
      </w:r>
      <w:proofErr w:type="spellStart"/>
      <w:r w:rsidRPr="00057701">
        <w:rPr>
          <w:rFonts w:ascii="Calibri" w:eastAsia="Calibri" w:hAnsi="Calibri" w:cs="Calibri"/>
          <w:sz w:val="24"/>
          <w:szCs w:val="24"/>
        </w:rPr>
        <w:t>Hasanah</w:t>
      </w:r>
      <w:proofErr w:type="spellEnd"/>
      <w:r w:rsidRPr="00057701">
        <w:rPr>
          <w:rFonts w:ascii="Calibri" w:eastAsia="Calibri" w:hAnsi="Calibri" w:cs="Calibri"/>
          <w:sz w:val="24"/>
          <w:szCs w:val="24"/>
        </w:rPr>
        <w:t xml:space="preserve">, E. (2020). Junior high school students’ experiences of high technology-based learning in Indonesia. International Journal of Learning, Teaching and Educational </w:t>
      </w:r>
      <w:r w:rsidRPr="00057701">
        <w:rPr>
          <w:rFonts w:ascii="Calibri" w:eastAsia="Calibri" w:hAnsi="Calibri" w:cs="Calibri"/>
          <w:color w:val="000000" w:themeColor="text1"/>
          <w:sz w:val="24"/>
          <w:szCs w:val="24"/>
        </w:rPr>
        <w:t>Research, 19(5), 153-166. Available at: https://doi.org/10.26803/ijlter.19.5.9</w:t>
      </w:r>
    </w:p>
    <w:p w14:paraId="48691C09" w14:textId="77777777" w:rsidR="00057701" w:rsidRPr="00057701" w:rsidRDefault="00057701" w:rsidP="00057701">
      <w:pPr>
        <w:spacing w:after="0" w:line="240" w:lineRule="auto"/>
        <w:ind w:left="480" w:hanging="480"/>
        <w:jc w:val="both"/>
        <w:rPr>
          <w:rFonts w:ascii="Calibri" w:eastAsia="Calibri" w:hAnsi="Calibri" w:cs="Calibri"/>
          <w:color w:val="000000" w:themeColor="text1"/>
          <w:sz w:val="24"/>
          <w:szCs w:val="24"/>
        </w:rPr>
      </w:pPr>
      <w:r w:rsidRPr="00057701">
        <w:rPr>
          <w:rFonts w:ascii="Calibri" w:eastAsia="SimSun" w:hAnsi="Calibri" w:cs="Calibri"/>
          <w:color w:val="000000" w:themeColor="text1"/>
          <w:sz w:val="24"/>
          <w:szCs w:val="24"/>
          <w:shd w:val="clear" w:color="auto" w:fill="FFFFFF"/>
        </w:rPr>
        <w:t>Squire, K. (2013). Video games and learning: Teaching and participatory culture in the digital age. </w:t>
      </w:r>
      <w:r w:rsidRPr="00057701">
        <w:rPr>
          <w:rFonts w:ascii="Calibri" w:eastAsia="SimSun" w:hAnsi="Calibri" w:cs="Calibri"/>
          <w:i/>
          <w:iCs/>
          <w:color w:val="000000" w:themeColor="text1"/>
          <w:sz w:val="24"/>
          <w:szCs w:val="24"/>
          <w:shd w:val="clear" w:color="auto" w:fill="FFFFFF"/>
        </w:rPr>
        <w:t>Alberta Journal of Educational Research</w:t>
      </w:r>
      <w:r w:rsidRPr="00057701">
        <w:rPr>
          <w:rFonts w:ascii="Calibri" w:eastAsia="SimSun" w:hAnsi="Calibri" w:cs="Calibri"/>
          <w:color w:val="000000" w:themeColor="text1"/>
          <w:sz w:val="24"/>
          <w:szCs w:val="24"/>
          <w:shd w:val="clear" w:color="auto" w:fill="FFFFFF"/>
        </w:rPr>
        <w:t>, </w:t>
      </w:r>
      <w:r w:rsidRPr="00057701">
        <w:rPr>
          <w:rFonts w:ascii="Calibri" w:eastAsia="SimSun" w:hAnsi="Calibri" w:cs="Calibri"/>
          <w:i/>
          <w:iCs/>
          <w:color w:val="000000" w:themeColor="text1"/>
          <w:sz w:val="24"/>
          <w:szCs w:val="24"/>
          <w:shd w:val="clear" w:color="auto" w:fill="FFFFFF"/>
        </w:rPr>
        <w:t>59</w:t>
      </w:r>
      <w:r w:rsidRPr="00057701">
        <w:rPr>
          <w:rFonts w:ascii="Calibri" w:eastAsia="SimSun" w:hAnsi="Calibri" w:cs="Calibri"/>
          <w:color w:val="000000" w:themeColor="text1"/>
          <w:sz w:val="24"/>
          <w:szCs w:val="24"/>
          <w:shd w:val="clear" w:color="auto" w:fill="FFFFFF"/>
        </w:rPr>
        <w:t>(1), 129-132.</w:t>
      </w:r>
      <w:r w:rsidRPr="00057701">
        <w:rPr>
          <w:rFonts w:ascii="Calibri" w:eastAsia="Calibri" w:hAnsi="Calibri" w:cs="Calibri"/>
          <w:color w:val="000000" w:themeColor="text1"/>
          <w:sz w:val="24"/>
          <w:szCs w:val="24"/>
        </w:rPr>
        <w:t xml:space="preserve"> </w:t>
      </w:r>
    </w:p>
    <w:p w14:paraId="03655167"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color w:val="000000" w:themeColor="text1"/>
          <w:sz w:val="24"/>
          <w:szCs w:val="24"/>
        </w:rPr>
        <w:t xml:space="preserve">Takahashi, D. (2010). Gamification Gets its Own Conference. </w:t>
      </w:r>
      <w:proofErr w:type="spellStart"/>
      <w:r w:rsidRPr="00057701">
        <w:rPr>
          <w:rFonts w:ascii="Calibri" w:eastAsia="Calibri" w:hAnsi="Calibri" w:cs="Calibri"/>
          <w:color w:val="000000" w:themeColor="text1"/>
          <w:sz w:val="24"/>
          <w:szCs w:val="24"/>
        </w:rPr>
        <w:t>Venturebeat</w:t>
      </w:r>
      <w:proofErr w:type="spellEnd"/>
      <w:r w:rsidRPr="00057701">
        <w:rPr>
          <w:rFonts w:ascii="Calibri" w:eastAsia="Calibri" w:hAnsi="Calibri" w:cs="Calibri"/>
          <w:color w:val="000000" w:themeColor="text1"/>
          <w:sz w:val="24"/>
          <w:szCs w:val="24"/>
        </w:rPr>
        <w:t xml:space="preserve">. http:// </w:t>
      </w:r>
      <w:proofErr w:type="spellStart"/>
      <w:r w:rsidRPr="00057701">
        <w:rPr>
          <w:rFonts w:ascii="Calibri" w:eastAsia="Calibri" w:hAnsi="Calibri" w:cs="Calibri"/>
          <w:sz w:val="24"/>
          <w:szCs w:val="24"/>
        </w:rPr>
        <w:t>venturebeat</w:t>
      </w:r>
      <w:proofErr w:type="spellEnd"/>
      <w:r w:rsidRPr="00057701">
        <w:rPr>
          <w:rFonts w:ascii="Calibri" w:eastAsia="Calibri" w:hAnsi="Calibri" w:cs="Calibri"/>
          <w:sz w:val="24"/>
          <w:szCs w:val="24"/>
        </w:rPr>
        <w:t>. Com /2010/09/30/</w:t>
      </w:r>
      <w:proofErr w:type="spellStart"/>
      <w:r w:rsidRPr="00057701">
        <w:rPr>
          <w:rFonts w:ascii="Calibri" w:eastAsia="Calibri" w:hAnsi="Calibri" w:cs="Calibri"/>
          <w:sz w:val="24"/>
          <w:szCs w:val="24"/>
        </w:rPr>
        <w:t>gamificationgets</w:t>
      </w:r>
      <w:proofErr w:type="spellEnd"/>
      <w:r w:rsidRPr="00057701">
        <w:rPr>
          <w:rFonts w:ascii="Calibri" w:eastAsia="Calibri" w:hAnsi="Calibri" w:cs="Calibri"/>
          <w:sz w:val="24"/>
          <w:szCs w:val="24"/>
        </w:rPr>
        <w:t>-its-own-conference/ (accessed 28/4/2020).</w:t>
      </w:r>
    </w:p>
    <w:p w14:paraId="60F07E82" w14:textId="77777777" w:rsidR="00057701" w:rsidRPr="00057701" w:rsidRDefault="00057701" w:rsidP="00057701">
      <w:pPr>
        <w:spacing w:after="0" w:line="240" w:lineRule="auto"/>
        <w:ind w:left="480" w:hanging="480"/>
        <w:jc w:val="both"/>
        <w:rPr>
          <w:rFonts w:ascii="Calibri" w:eastAsia="Calibri" w:hAnsi="Calibri" w:cs="Calibri"/>
          <w:sz w:val="24"/>
          <w:szCs w:val="24"/>
        </w:rPr>
      </w:pPr>
      <w:proofErr w:type="spellStart"/>
      <w:r w:rsidRPr="00057701">
        <w:rPr>
          <w:rFonts w:ascii="Calibri" w:eastAsia="Calibri" w:hAnsi="Calibri" w:cs="Calibri"/>
          <w:sz w:val="24"/>
          <w:szCs w:val="24"/>
        </w:rPr>
        <w:t>Thamilarasan</w:t>
      </w:r>
      <w:proofErr w:type="spellEnd"/>
      <w:r w:rsidRPr="00057701">
        <w:rPr>
          <w:rFonts w:ascii="Calibri" w:eastAsia="Calibri" w:hAnsi="Calibri" w:cs="Calibri"/>
          <w:sz w:val="24"/>
          <w:szCs w:val="24"/>
        </w:rPr>
        <w:t xml:space="preserve">, Y., &amp; Ikram, R. R. R. (2019). </w:t>
      </w:r>
      <w:proofErr w:type="spellStart"/>
      <w:r w:rsidRPr="00057701">
        <w:rPr>
          <w:rFonts w:ascii="Calibri" w:eastAsia="Calibri" w:hAnsi="Calibri" w:cs="Calibri"/>
          <w:sz w:val="24"/>
          <w:szCs w:val="24"/>
        </w:rPr>
        <w:t>MyMUET</w:t>
      </w:r>
      <w:proofErr w:type="spellEnd"/>
      <w:r w:rsidRPr="00057701">
        <w:rPr>
          <w:rFonts w:ascii="Calibri" w:eastAsia="Calibri" w:hAnsi="Calibri" w:cs="Calibri"/>
          <w:sz w:val="24"/>
          <w:szCs w:val="24"/>
        </w:rPr>
        <w:t>: A design of a mobile based crowdsourced assessment for Malaysia university English test with non-synchronous participant interaction. International Journal of Innovative Technology and Exploring Engineering, 8(11), 2971–2977. https://doi.org/10.35940/ijitee.K2277.0981119.</w:t>
      </w:r>
    </w:p>
    <w:p w14:paraId="053233DF"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Verheijen, L. (2013). The Effects of Text Messaging and Instant Messaging on Literacy. English Studies, 94, 582-602. https://doi.org/10.1080/0013838X.2013.795737 </w:t>
      </w:r>
    </w:p>
    <w:p w14:paraId="71FCA20A"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Vygotsky, L. S. (1978). Mind in society: The development of higher psychological processes. Cambridge: Harvard University Press</w:t>
      </w:r>
    </w:p>
    <w:p w14:paraId="03E14409" w14:textId="77777777" w:rsidR="00057701" w:rsidRPr="00057701"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Westwood, P. (2014). Teaching Spelling: Exploring Common Sense Strategies and Best Practices. New York: Routledge. https://doi.org/10.4324/9781315815909 </w:t>
      </w:r>
    </w:p>
    <w:p w14:paraId="73FBBE0C" w14:textId="77777777" w:rsidR="00057701" w:rsidRPr="00601FB7" w:rsidRDefault="00057701" w:rsidP="00057701">
      <w:pPr>
        <w:spacing w:after="0" w:line="240" w:lineRule="auto"/>
        <w:ind w:left="480" w:hanging="480"/>
        <w:jc w:val="both"/>
        <w:rPr>
          <w:rFonts w:ascii="Calibri" w:eastAsia="Calibri" w:hAnsi="Calibri" w:cs="Calibri"/>
          <w:sz w:val="24"/>
          <w:szCs w:val="24"/>
        </w:rPr>
      </w:pPr>
      <w:r w:rsidRPr="00057701">
        <w:rPr>
          <w:rFonts w:ascii="Calibri" w:eastAsia="Calibri" w:hAnsi="Calibri" w:cs="Calibri"/>
          <w:sz w:val="24"/>
          <w:szCs w:val="24"/>
        </w:rPr>
        <w:t xml:space="preserve">Yeoh, A. (2020). MCO: </w:t>
      </w:r>
      <w:proofErr w:type="spellStart"/>
      <w:r w:rsidRPr="00057701">
        <w:rPr>
          <w:rFonts w:ascii="Calibri" w:eastAsia="Calibri" w:hAnsi="Calibri" w:cs="Calibri"/>
          <w:sz w:val="24"/>
          <w:szCs w:val="24"/>
        </w:rPr>
        <w:t>Telcos</w:t>
      </w:r>
      <w:proofErr w:type="spellEnd"/>
      <w:r w:rsidRPr="00057701">
        <w:rPr>
          <w:rFonts w:ascii="Calibri" w:eastAsia="Calibri" w:hAnsi="Calibri" w:cs="Calibri"/>
          <w:sz w:val="24"/>
          <w:szCs w:val="24"/>
        </w:rPr>
        <w:t xml:space="preserve"> to offer free 1GB data daily from April 1, here's what you should know. The Star. Retrieved from https://www.thestar.com.my/tech/tech-news/2020/03/27/mco-telcos-to-offer-free-1gb-data-daily-from-april-1-here039s-whatyou-should-know/.</w:t>
      </w:r>
    </w:p>
    <w:sectPr w:rsidR="00057701" w:rsidRPr="00601FB7" w:rsidSect="00277EDE">
      <w:headerReference w:type="default" r:id="rId10"/>
      <w:footerReference w:type="default" r:id="rId11"/>
      <w:type w:val="continuous"/>
      <w:pgSz w:w="11906" w:h="16838" w:code="9"/>
      <w:pgMar w:top="1440" w:right="1440" w:bottom="1440" w:left="1440" w:header="709" w:footer="709" w:gutter="0"/>
      <w:pgNumType w:start="1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D948" w14:textId="77777777" w:rsidR="000341D2" w:rsidRDefault="000341D2" w:rsidP="0011697D">
      <w:pPr>
        <w:spacing w:after="0" w:line="240" w:lineRule="auto"/>
      </w:pPr>
      <w:r>
        <w:separator/>
      </w:r>
    </w:p>
  </w:endnote>
  <w:endnote w:type="continuationSeparator" w:id="0">
    <w:p w14:paraId="46921478" w14:textId="77777777" w:rsidR="000341D2" w:rsidRDefault="000341D2"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Condensed3">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font>
  <w:font w:name="Pragmatica Web Bold">
    <w:altName w:val="Calibri"/>
    <w:charset w:val="00"/>
    <w:family w:val="swiss"/>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531438"/>
      <w:docPartObj>
        <w:docPartGallery w:val="Page Numbers (Bottom of Page)"/>
        <w:docPartUnique/>
      </w:docPartObj>
    </w:sdtPr>
    <w:sdtEndPr>
      <w:rPr>
        <w:noProof/>
      </w:rPr>
    </w:sdtEndPr>
    <w:sdtContent>
      <w:p w14:paraId="4E7E9056" w14:textId="491AD9CC" w:rsidR="00EA393B" w:rsidRDefault="00EA3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4575B" w14:textId="77777777" w:rsidR="002B1631" w:rsidRDefault="002B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109D" w14:textId="77777777" w:rsidR="000341D2" w:rsidRDefault="000341D2" w:rsidP="0011697D">
      <w:pPr>
        <w:spacing w:after="0" w:line="240" w:lineRule="auto"/>
      </w:pPr>
      <w:r>
        <w:separator/>
      </w:r>
    </w:p>
  </w:footnote>
  <w:footnote w:type="continuationSeparator" w:id="0">
    <w:p w14:paraId="0AA3F751" w14:textId="77777777" w:rsidR="000341D2" w:rsidRDefault="000341D2"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0DFF7B99" w:rsidR="002B1631" w:rsidRPr="00FC2B1C" w:rsidRDefault="002B1631"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Progressive Education and Development</w:t>
    </w:r>
  </w:p>
  <w:p w14:paraId="31EDDB1D" w14:textId="77FA596B" w:rsidR="002B1631" w:rsidRDefault="002B1631" w:rsidP="000026E9">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4A4E7F">
      <w:rPr>
        <w:b/>
        <w:bCs/>
        <w:spacing w:val="22"/>
        <w:sz w:val="16"/>
        <w:szCs w:val="16"/>
        <w:lang w:val="en-GB" w:eastAsia="pl-PL"/>
      </w:rPr>
      <w:t>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6D02AC">
      <w:rPr>
        <w:b/>
        <w:bCs/>
        <w:sz w:val="16"/>
        <w:szCs w:val="16"/>
        <w:lang w:val="en-GB" w:eastAsia="pl-PL"/>
      </w:rPr>
      <w:t>2</w:t>
    </w:r>
    <w:r>
      <w:rPr>
        <w:b/>
        <w:bCs/>
        <w:sz w:val="16"/>
        <w:szCs w:val="16"/>
        <w:lang w:val="en-GB" w:eastAsia="pl-PL"/>
      </w:rPr>
      <w:t>, 202</w:t>
    </w:r>
    <w:r w:rsidR="004A4E7F">
      <w:rPr>
        <w:b/>
        <w:bCs/>
        <w:sz w:val="16"/>
        <w:szCs w:val="16"/>
        <w:lang w:val="en-GB" w:eastAsia="pl-PL"/>
      </w:rPr>
      <w:t>2</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2226</w:t>
    </w:r>
    <w:r w:rsidRPr="00D341DE">
      <w:rPr>
        <w:b/>
        <w:bCs/>
        <w:position w:val="1"/>
        <w:sz w:val="16"/>
        <w:szCs w:val="16"/>
        <w:lang w:val="en-GB" w:eastAsia="pl-PL"/>
      </w:rPr>
      <w:t>-</w:t>
    </w:r>
    <w:r>
      <w:rPr>
        <w:b/>
        <w:bCs/>
        <w:position w:val="1"/>
        <w:sz w:val="16"/>
        <w:szCs w:val="16"/>
        <w:lang w:val="en-GB" w:eastAsia="pl-PL"/>
      </w:rPr>
      <w:t xml:space="preserve">6348 </w:t>
    </w:r>
    <w:r>
      <w:rPr>
        <w:b/>
        <w:bCs/>
        <w:sz w:val="16"/>
        <w:szCs w:val="16"/>
        <w:lang w:val="en-GB" w:eastAsia="pl-PL"/>
      </w:rPr>
      <w:t>© 202</w:t>
    </w:r>
    <w:r w:rsidR="004A4E7F">
      <w:rPr>
        <w:b/>
        <w:bCs/>
        <w:sz w:val="16"/>
        <w:szCs w:val="16"/>
        <w:lang w:val="en-GB" w:eastAsia="pl-PL"/>
      </w:rPr>
      <w:t>2</w:t>
    </w:r>
    <w:r w:rsidRPr="00D341DE">
      <w:rPr>
        <w:b/>
        <w:bCs/>
        <w:sz w:val="16"/>
        <w:szCs w:val="16"/>
        <w:lang w:val="en-GB" w:eastAsia="pl-PL"/>
      </w:rPr>
      <w:t xml:space="preserve"> HRMARS</w:t>
    </w:r>
  </w:p>
  <w:p w14:paraId="5C45CD04" w14:textId="77777777" w:rsidR="002B1631" w:rsidRPr="00D341DE" w:rsidRDefault="002B1631" w:rsidP="000026E9">
    <w:pPr>
      <w:spacing w:after="0" w:line="240" w:lineRule="auto"/>
      <w:rPr>
        <w:b/>
        <w:bCs/>
        <w:sz w:val="16"/>
        <w:szCs w:val="16"/>
        <w:lang w:val="en-GB"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453"/>
    <w:multiLevelType w:val="multilevel"/>
    <w:tmpl w:val="6A10524A"/>
    <w:styleLink w:val="01Numbering"/>
    <w:lvl w:ilvl="0">
      <w:start w:val="1"/>
      <w:numFmt w:val="lowerRoman"/>
      <w:lvlText w:val="%1."/>
      <w:lvlJc w:val="left"/>
      <w:pPr>
        <w:ind w:left="720" w:hanging="3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22B07"/>
    <w:multiLevelType w:val="hybridMultilevel"/>
    <w:tmpl w:val="B756EAD4"/>
    <w:lvl w:ilvl="0" w:tplc="E40C3F3C">
      <w:start w:val="1"/>
      <w:numFmt w:val="decimal"/>
      <w:lvlText w:val="%1."/>
      <w:lvlJc w:val="left"/>
      <w:pPr>
        <w:ind w:left="720" w:hanging="360"/>
      </w:pPr>
      <w:rPr>
        <w:rFonts w:ascii="Times New Roman" w:eastAsiaTheme="minorHAnsi" w:hAnsi="Times New Roman" w:cs="Times New Roman"/>
      </w:rPr>
    </w:lvl>
    <w:lvl w:ilvl="1" w:tplc="4D40E840" w:tentative="1">
      <w:start w:val="1"/>
      <w:numFmt w:val="lowerLetter"/>
      <w:lvlText w:val="%2."/>
      <w:lvlJc w:val="left"/>
      <w:pPr>
        <w:ind w:left="1440" w:hanging="360"/>
      </w:pPr>
    </w:lvl>
    <w:lvl w:ilvl="2" w:tplc="9028C842" w:tentative="1">
      <w:start w:val="1"/>
      <w:numFmt w:val="lowerRoman"/>
      <w:lvlText w:val="%3."/>
      <w:lvlJc w:val="right"/>
      <w:pPr>
        <w:ind w:left="2160" w:hanging="180"/>
      </w:pPr>
    </w:lvl>
    <w:lvl w:ilvl="3" w:tplc="2F2049FE" w:tentative="1">
      <w:start w:val="1"/>
      <w:numFmt w:val="decimal"/>
      <w:lvlText w:val="%4."/>
      <w:lvlJc w:val="left"/>
      <w:pPr>
        <w:ind w:left="2880" w:hanging="360"/>
      </w:pPr>
    </w:lvl>
    <w:lvl w:ilvl="4" w:tplc="E5FCAB62" w:tentative="1">
      <w:start w:val="1"/>
      <w:numFmt w:val="lowerLetter"/>
      <w:lvlText w:val="%5."/>
      <w:lvlJc w:val="left"/>
      <w:pPr>
        <w:ind w:left="3600" w:hanging="360"/>
      </w:pPr>
    </w:lvl>
    <w:lvl w:ilvl="5" w:tplc="593A89B8" w:tentative="1">
      <w:start w:val="1"/>
      <w:numFmt w:val="lowerRoman"/>
      <w:lvlText w:val="%6."/>
      <w:lvlJc w:val="right"/>
      <w:pPr>
        <w:ind w:left="4320" w:hanging="180"/>
      </w:pPr>
    </w:lvl>
    <w:lvl w:ilvl="6" w:tplc="E06ABDE4" w:tentative="1">
      <w:start w:val="1"/>
      <w:numFmt w:val="decimal"/>
      <w:lvlText w:val="%7."/>
      <w:lvlJc w:val="left"/>
      <w:pPr>
        <w:ind w:left="5040" w:hanging="360"/>
      </w:pPr>
    </w:lvl>
    <w:lvl w:ilvl="7" w:tplc="52A291DC" w:tentative="1">
      <w:start w:val="1"/>
      <w:numFmt w:val="lowerLetter"/>
      <w:lvlText w:val="%8."/>
      <w:lvlJc w:val="left"/>
      <w:pPr>
        <w:ind w:left="5760" w:hanging="360"/>
      </w:pPr>
    </w:lvl>
    <w:lvl w:ilvl="8" w:tplc="199277E8" w:tentative="1">
      <w:start w:val="1"/>
      <w:numFmt w:val="lowerRoman"/>
      <w:lvlText w:val="%9."/>
      <w:lvlJc w:val="right"/>
      <w:pPr>
        <w:ind w:left="6480" w:hanging="180"/>
      </w:pPr>
    </w:lvl>
  </w:abstractNum>
  <w:abstractNum w:abstractNumId="2" w15:restartNumberingAfterBreak="0">
    <w:nsid w:val="09DC614F"/>
    <w:multiLevelType w:val="multilevel"/>
    <w:tmpl w:val="BFB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253E"/>
    <w:multiLevelType w:val="multilevel"/>
    <w:tmpl w:val="01347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6A1B3B"/>
    <w:multiLevelType w:val="hybridMultilevel"/>
    <w:tmpl w:val="87403150"/>
    <w:lvl w:ilvl="0" w:tplc="41ACF084">
      <w:start w:val="1"/>
      <w:numFmt w:val="decimal"/>
      <w:lvlText w:val="%1)"/>
      <w:lvlJc w:val="left"/>
      <w:pPr>
        <w:ind w:left="720" w:hanging="360"/>
      </w:pPr>
      <w:rPr>
        <w:rFonts w:hint="default"/>
      </w:rPr>
    </w:lvl>
    <w:lvl w:ilvl="1" w:tplc="8B48B814" w:tentative="1">
      <w:start w:val="1"/>
      <w:numFmt w:val="lowerLetter"/>
      <w:lvlText w:val="%2."/>
      <w:lvlJc w:val="left"/>
      <w:pPr>
        <w:ind w:left="1440" w:hanging="360"/>
      </w:pPr>
    </w:lvl>
    <w:lvl w:ilvl="2" w:tplc="82F43E66" w:tentative="1">
      <w:start w:val="1"/>
      <w:numFmt w:val="lowerRoman"/>
      <w:lvlText w:val="%3."/>
      <w:lvlJc w:val="right"/>
      <w:pPr>
        <w:ind w:left="2160" w:hanging="180"/>
      </w:pPr>
    </w:lvl>
    <w:lvl w:ilvl="3" w:tplc="49D62DB8" w:tentative="1">
      <w:start w:val="1"/>
      <w:numFmt w:val="decimal"/>
      <w:lvlText w:val="%4."/>
      <w:lvlJc w:val="left"/>
      <w:pPr>
        <w:ind w:left="2880" w:hanging="360"/>
      </w:pPr>
    </w:lvl>
    <w:lvl w:ilvl="4" w:tplc="4EBAA63E" w:tentative="1">
      <w:start w:val="1"/>
      <w:numFmt w:val="lowerLetter"/>
      <w:lvlText w:val="%5."/>
      <w:lvlJc w:val="left"/>
      <w:pPr>
        <w:ind w:left="3600" w:hanging="360"/>
      </w:pPr>
    </w:lvl>
    <w:lvl w:ilvl="5" w:tplc="1C80A976" w:tentative="1">
      <w:start w:val="1"/>
      <w:numFmt w:val="lowerRoman"/>
      <w:lvlText w:val="%6."/>
      <w:lvlJc w:val="right"/>
      <w:pPr>
        <w:ind w:left="4320" w:hanging="180"/>
      </w:pPr>
    </w:lvl>
    <w:lvl w:ilvl="6" w:tplc="A6941E38" w:tentative="1">
      <w:start w:val="1"/>
      <w:numFmt w:val="decimal"/>
      <w:lvlText w:val="%7."/>
      <w:lvlJc w:val="left"/>
      <w:pPr>
        <w:ind w:left="5040" w:hanging="360"/>
      </w:pPr>
    </w:lvl>
    <w:lvl w:ilvl="7" w:tplc="C1CC36CE" w:tentative="1">
      <w:start w:val="1"/>
      <w:numFmt w:val="lowerLetter"/>
      <w:lvlText w:val="%8."/>
      <w:lvlJc w:val="left"/>
      <w:pPr>
        <w:ind w:left="5760" w:hanging="360"/>
      </w:pPr>
    </w:lvl>
    <w:lvl w:ilvl="8" w:tplc="0F1C1460" w:tentative="1">
      <w:start w:val="1"/>
      <w:numFmt w:val="lowerRoman"/>
      <w:lvlText w:val="%9."/>
      <w:lvlJc w:val="right"/>
      <w:pPr>
        <w:ind w:left="6480" w:hanging="180"/>
      </w:pPr>
    </w:lvl>
  </w:abstractNum>
  <w:abstractNum w:abstractNumId="5" w15:restartNumberingAfterBreak="0">
    <w:nsid w:val="0FB37FF1"/>
    <w:multiLevelType w:val="hybridMultilevel"/>
    <w:tmpl w:val="54329ABE"/>
    <w:lvl w:ilvl="0" w:tplc="147EA55C">
      <w:start w:val="1"/>
      <w:numFmt w:val="decimal"/>
      <w:lvlText w:val="%1."/>
      <w:lvlJc w:val="left"/>
      <w:pPr>
        <w:ind w:left="337" w:hanging="360"/>
      </w:pPr>
    </w:lvl>
    <w:lvl w:ilvl="1" w:tplc="043E0019">
      <w:start w:val="1"/>
      <w:numFmt w:val="lowerLetter"/>
      <w:lvlText w:val="%2."/>
      <w:lvlJc w:val="left"/>
      <w:pPr>
        <w:ind w:left="1057" w:hanging="360"/>
      </w:pPr>
    </w:lvl>
    <w:lvl w:ilvl="2" w:tplc="043E001B">
      <w:start w:val="1"/>
      <w:numFmt w:val="lowerRoman"/>
      <w:lvlText w:val="%3."/>
      <w:lvlJc w:val="right"/>
      <w:pPr>
        <w:ind w:left="1777" w:hanging="180"/>
      </w:pPr>
    </w:lvl>
    <w:lvl w:ilvl="3" w:tplc="043E000F">
      <w:start w:val="1"/>
      <w:numFmt w:val="decimal"/>
      <w:lvlText w:val="%4."/>
      <w:lvlJc w:val="left"/>
      <w:pPr>
        <w:ind w:left="2497" w:hanging="360"/>
      </w:pPr>
    </w:lvl>
    <w:lvl w:ilvl="4" w:tplc="043E0019">
      <w:start w:val="1"/>
      <w:numFmt w:val="lowerLetter"/>
      <w:lvlText w:val="%5."/>
      <w:lvlJc w:val="left"/>
      <w:pPr>
        <w:ind w:left="3217" w:hanging="360"/>
      </w:pPr>
    </w:lvl>
    <w:lvl w:ilvl="5" w:tplc="043E001B">
      <w:start w:val="1"/>
      <w:numFmt w:val="lowerRoman"/>
      <w:lvlText w:val="%6."/>
      <w:lvlJc w:val="right"/>
      <w:pPr>
        <w:ind w:left="3937" w:hanging="180"/>
      </w:pPr>
    </w:lvl>
    <w:lvl w:ilvl="6" w:tplc="043E000F">
      <w:start w:val="1"/>
      <w:numFmt w:val="decimal"/>
      <w:lvlText w:val="%7."/>
      <w:lvlJc w:val="left"/>
      <w:pPr>
        <w:ind w:left="4657" w:hanging="360"/>
      </w:pPr>
    </w:lvl>
    <w:lvl w:ilvl="7" w:tplc="043E0019">
      <w:start w:val="1"/>
      <w:numFmt w:val="lowerLetter"/>
      <w:lvlText w:val="%8."/>
      <w:lvlJc w:val="left"/>
      <w:pPr>
        <w:ind w:left="5377" w:hanging="360"/>
      </w:pPr>
    </w:lvl>
    <w:lvl w:ilvl="8" w:tplc="043E001B">
      <w:start w:val="1"/>
      <w:numFmt w:val="lowerRoman"/>
      <w:lvlText w:val="%9."/>
      <w:lvlJc w:val="right"/>
      <w:pPr>
        <w:ind w:left="6097" w:hanging="180"/>
      </w:pPr>
    </w:lvl>
  </w:abstractNum>
  <w:abstractNum w:abstractNumId="6" w15:restartNumberingAfterBreak="0">
    <w:nsid w:val="13931A91"/>
    <w:multiLevelType w:val="hybridMultilevel"/>
    <w:tmpl w:val="A73C5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760B9"/>
    <w:multiLevelType w:val="hybridMultilevel"/>
    <w:tmpl w:val="EDC89C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E5F49D9"/>
    <w:multiLevelType w:val="hybridMultilevel"/>
    <w:tmpl w:val="2222F370"/>
    <w:lvl w:ilvl="0" w:tplc="D408AF72">
      <w:start w:val="1"/>
      <w:numFmt w:val="decimal"/>
      <w:lvlText w:val="%1."/>
      <w:lvlJc w:val="left"/>
      <w:pPr>
        <w:ind w:left="720" w:hanging="360"/>
      </w:pPr>
      <w:rPr>
        <w:rFonts w:asciiTheme="minorBidi" w:eastAsiaTheme="minorHAnsi" w:hAnsiTheme="minorBid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52387"/>
    <w:multiLevelType w:val="multilevel"/>
    <w:tmpl w:val="3DE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776AA"/>
    <w:multiLevelType w:val="hybridMultilevel"/>
    <w:tmpl w:val="34225A24"/>
    <w:lvl w:ilvl="0" w:tplc="E2D258F2">
      <w:start w:val="1"/>
      <w:numFmt w:val="decimal"/>
      <w:lvlText w:val="%1."/>
      <w:lvlJc w:val="left"/>
      <w:pPr>
        <w:ind w:left="720" w:hanging="360"/>
      </w:pPr>
      <w:rPr>
        <w:rFonts w:hint="default"/>
      </w:rPr>
    </w:lvl>
    <w:lvl w:ilvl="1" w:tplc="CEE001CA" w:tentative="1">
      <w:start w:val="1"/>
      <w:numFmt w:val="lowerLetter"/>
      <w:lvlText w:val="%2."/>
      <w:lvlJc w:val="left"/>
      <w:pPr>
        <w:ind w:left="1440" w:hanging="360"/>
      </w:pPr>
    </w:lvl>
    <w:lvl w:ilvl="2" w:tplc="E5FA367C" w:tentative="1">
      <w:start w:val="1"/>
      <w:numFmt w:val="lowerRoman"/>
      <w:lvlText w:val="%3."/>
      <w:lvlJc w:val="right"/>
      <w:pPr>
        <w:ind w:left="2160" w:hanging="180"/>
      </w:pPr>
    </w:lvl>
    <w:lvl w:ilvl="3" w:tplc="95625F4C" w:tentative="1">
      <w:start w:val="1"/>
      <w:numFmt w:val="decimal"/>
      <w:lvlText w:val="%4."/>
      <w:lvlJc w:val="left"/>
      <w:pPr>
        <w:ind w:left="2880" w:hanging="360"/>
      </w:pPr>
    </w:lvl>
    <w:lvl w:ilvl="4" w:tplc="7F3CC8C8" w:tentative="1">
      <w:start w:val="1"/>
      <w:numFmt w:val="lowerLetter"/>
      <w:lvlText w:val="%5."/>
      <w:lvlJc w:val="left"/>
      <w:pPr>
        <w:ind w:left="3600" w:hanging="360"/>
      </w:pPr>
    </w:lvl>
    <w:lvl w:ilvl="5" w:tplc="4BAC76F8" w:tentative="1">
      <w:start w:val="1"/>
      <w:numFmt w:val="lowerRoman"/>
      <w:lvlText w:val="%6."/>
      <w:lvlJc w:val="right"/>
      <w:pPr>
        <w:ind w:left="4320" w:hanging="180"/>
      </w:pPr>
    </w:lvl>
    <w:lvl w:ilvl="6" w:tplc="6518BEE8" w:tentative="1">
      <w:start w:val="1"/>
      <w:numFmt w:val="decimal"/>
      <w:lvlText w:val="%7."/>
      <w:lvlJc w:val="left"/>
      <w:pPr>
        <w:ind w:left="5040" w:hanging="360"/>
      </w:pPr>
    </w:lvl>
    <w:lvl w:ilvl="7" w:tplc="4A422F00" w:tentative="1">
      <w:start w:val="1"/>
      <w:numFmt w:val="lowerLetter"/>
      <w:lvlText w:val="%8."/>
      <w:lvlJc w:val="left"/>
      <w:pPr>
        <w:ind w:left="5760" w:hanging="360"/>
      </w:pPr>
    </w:lvl>
    <w:lvl w:ilvl="8" w:tplc="7F3A68BE" w:tentative="1">
      <w:start w:val="1"/>
      <w:numFmt w:val="lowerRoman"/>
      <w:lvlText w:val="%9."/>
      <w:lvlJc w:val="right"/>
      <w:pPr>
        <w:ind w:left="6480" w:hanging="180"/>
      </w:pPr>
    </w:lvl>
  </w:abstractNum>
  <w:abstractNum w:abstractNumId="11" w15:restartNumberingAfterBreak="0">
    <w:nsid w:val="36E81B6D"/>
    <w:multiLevelType w:val="hybridMultilevel"/>
    <w:tmpl w:val="0F00BFD0"/>
    <w:lvl w:ilvl="0" w:tplc="AF20066E">
      <w:start w:val="1"/>
      <w:numFmt w:val="lowerLetter"/>
      <w:lvlText w:val="(%1)"/>
      <w:lvlJc w:val="left"/>
      <w:pPr>
        <w:ind w:left="450" w:hanging="39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 w15:restartNumberingAfterBreak="0">
    <w:nsid w:val="3C501BA6"/>
    <w:multiLevelType w:val="multilevel"/>
    <w:tmpl w:val="6A10524A"/>
    <w:numStyleLink w:val="01Numbering"/>
  </w:abstractNum>
  <w:abstractNum w:abstractNumId="13" w15:restartNumberingAfterBreak="0">
    <w:nsid w:val="3F6B23B9"/>
    <w:multiLevelType w:val="multilevel"/>
    <w:tmpl w:val="564CF7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3F96825"/>
    <w:multiLevelType w:val="multilevel"/>
    <w:tmpl w:val="A2D8D0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00178BE"/>
    <w:multiLevelType w:val="hybridMultilevel"/>
    <w:tmpl w:val="30BAD6CE"/>
    <w:lvl w:ilvl="0" w:tplc="33188FFA">
      <w:start w:val="5"/>
      <w:numFmt w:val="bullet"/>
      <w:lvlText w:val="-"/>
      <w:lvlJc w:val="left"/>
      <w:pPr>
        <w:ind w:left="720" w:hanging="360"/>
      </w:pPr>
      <w:rPr>
        <w:rFonts w:ascii="Times New Roman" w:eastAsiaTheme="minorHAnsi" w:hAnsi="Times New Roman" w:cs="Times New Roman" w:hint="default"/>
        <w:sz w:val="19"/>
      </w:rPr>
    </w:lvl>
    <w:lvl w:ilvl="1" w:tplc="D5EA0C24" w:tentative="1">
      <w:start w:val="1"/>
      <w:numFmt w:val="bullet"/>
      <w:lvlText w:val="o"/>
      <w:lvlJc w:val="left"/>
      <w:pPr>
        <w:ind w:left="1440" w:hanging="360"/>
      </w:pPr>
      <w:rPr>
        <w:rFonts w:ascii="Courier New" w:hAnsi="Courier New" w:cs="Courier New" w:hint="default"/>
      </w:rPr>
    </w:lvl>
    <w:lvl w:ilvl="2" w:tplc="3AFE7A68" w:tentative="1">
      <w:start w:val="1"/>
      <w:numFmt w:val="bullet"/>
      <w:lvlText w:val=""/>
      <w:lvlJc w:val="left"/>
      <w:pPr>
        <w:ind w:left="2160" w:hanging="360"/>
      </w:pPr>
      <w:rPr>
        <w:rFonts w:ascii="Wingdings" w:hAnsi="Wingdings" w:hint="default"/>
      </w:rPr>
    </w:lvl>
    <w:lvl w:ilvl="3" w:tplc="54303E70" w:tentative="1">
      <w:start w:val="1"/>
      <w:numFmt w:val="bullet"/>
      <w:lvlText w:val=""/>
      <w:lvlJc w:val="left"/>
      <w:pPr>
        <w:ind w:left="2880" w:hanging="360"/>
      </w:pPr>
      <w:rPr>
        <w:rFonts w:ascii="Symbol" w:hAnsi="Symbol" w:hint="default"/>
      </w:rPr>
    </w:lvl>
    <w:lvl w:ilvl="4" w:tplc="B32ACE08" w:tentative="1">
      <w:start w:val="1"/>
      <w:numFmt w:val="bullet"/>
      <w:lvlText w:val="o"/>
      <w:lvlJc w:val="left"/>
      <w:pPr>
        <w:ind w:left="3600" w:hanging="360"/>
      </w:pPr>
      <w:rPr>
        <w:rFonts w:ascii="Courier New" w:hAnsi="Courier New" w:cs="Courier New" w:hint="default"/>
      </w:rPr>
    </w:lvl>
    <w:lvl w:ilvl="5" w:tplc="B4F0EA2C" w:tentative="1">
      <w:start w:val="1"/>
      <w:numFmt w:val="bullet"/>
      <w:lvlText w:val=""/>
      <w:lvlJc w:val="left"/>
      <w:pPr>
        <w:ind w:left="4320" w:hanging="360"/>
      </w:pPr>
      <w:rPr>
        <w:rFonts w:ascii="Wingdings" w:hAnsi="Wingdings" w:hint="default"/>
      </w:rPr>
    </w:lvl>
    <w:lvl w:ilvl="6" w:tplc="4066FD7C" w:tentative="1">
      <w:start w:val="1"/>
      <w:numFmt w:val="bullet"/>
      <w:lvlText w:val=""/>
      <w:lvlJc w:val="left"/>
      <w:pPr>
        <w:ind w:left="5040" w:hanging="360"/>
      </w:pPr>
      <w:rPr>
        <w:rFonts w:ascii="Symbol" w:hAnsi="Symbol" w:hint="default"/>
      </w:rPr>
    </w:lvl>
    <w:lvl w:ilvl="7" w:tplc="3E6AC5DE" w:tentative="1">
      <w:start w:val="1"/>
      <w:numFmt w:val="bullet"/>
      <w:lvlText w:val="o"/>
      <w:lvlJc w:val="left"/>
      <w:pPr>
        <w:ind w:left="5760" w:hanging="360"/>
      </w:pPr>
      <w:rPr>
        <w:rFonts w:ascii="Courier New" w:hAnsi="Courier New" w:cs="Courier New" w:hint="default"/>
      </w:rPr>
    </w:lvl>
    <w:lvl w:ilvl="8" w:tplc="8D6856F0" w:tentative="1">
      <w:start w:val="1"/>
      <w:numFmt w:val="bullet"/>
      <w:lvlText w:val=""/>
      <w:lvlJc w:val="left"/>
      <w:pPr>
        <w:ind w:left="6480" w:hanging="360"/>
      </w:pPr>
      <w:rPr>
        <w:rFonts w:ascii="Wingdings" w:hAnsi="Wingdings" w:hint="default"/>
      </w:rPr>
    </w:lvl>
  </w:abstractNum>
  <w:abstractNum w:abstractNumId="16" w15:restartNumberingAfterBreak="0">
    <w:nsid w:val="569E3EAD"/>
    <w:multiLevelType w:val="multilevel"/>
    <w:tmpl w:val="D5DA929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CB36E5"/>
    <w:multiLevelType w:val="hybridMultilevel"/>
    <w:tmpl w:val="0E567670"/>
    <w:lvl w:ilvl="0" w:tplc="3BD4A512">
      <w:start w:val="1"/>
      <w:numFmt w:val="decimal"/>
      <w:lvlText w:val="%1)"/>
      <w:lvlJc w:val="left"/>
      <w:pPr>
        <w:ind w:left="720" w:hanging="360"/>
      </w:pPr>
      <w:rPr>
        <w:rFonts w:hint="default"/>
      </w:rPr>
    </w:lvl>
    <w:lvl w:ilvl="1" w:tplc="3E86F5D0" w:tentative="1">
      <w:start w:val="1"/>
      <w:numFmt w:val="lowerLetter"/>
      <w:lvlText w:val="%2."/>
      <w:lvlJc w:val="left"/>
      <w:pPr>
        <w:ind w:left="1440" w:hanging="360"/>
      </w:pPr>
    </w:lvl>
    <w:lvl w:ilvl="2" w:tplc="B92205DC" w:tentative="1">
      <w:start w:val="1"/>
      <w:numFmt w:val="lowerRoman"/>
      <w:lvlText w:val="%3."/>
      <w:lvlJc w:val="right"/>
      <w:pPr>
        <w:ind w:left="2160" w:hanging="180"/>
      </w:pPr>
    </w:lvl>
    <w:lvl w:ilvl="3" w:tplc="114ABE1C" w:tentative="1">
      <w:start w:val="1"/>
      <w:numFmt w:val="decimal"/>
      <w:lvlText w:val="%4."/>
      <w:lvlJc w:val="left"/>
      <w:pPr>
        <w:ind w:left="2880" w:hanging="360"/>
      </w:pPr>
    </w:lvl>
    <w:lvl w:ilvl="4" w:tplc="D42AF700" w:tentative="1">
      <w:start w:val="1"/>
      <w:numFmt w:val="lowerLetter"/>
      <w:lvlText w:val="%5."/>
      <w:lvlJc w:val="left"/>
      <w:pPr>
        <w:ind w:left="3600" w:hanging="360"/>
      </w:pPr>
    </w:lvl>
    <w:lvl w:ilvl="5" w:tplc="5238C270" w:tentative="1">
      <w:start w:val="1"/>
      <w:numFmt w:val="lowerRoman"/>
      <w:lvlText w:val="%6."/>
      <w:lvlJc w:val="right"/>
      <w:pPr>
        <w:ind w:left="4320" w:hanging="180"/>
      </w:pPr>
    </w:lvl>
    <w:lvl w:ilvl="6" w:tplc="BDE6BEDE" w:tentative="1">
      <w:start w:val="1"/>
      <w:numFmt w:val="decimal"/>
      <w:lvlText w:val="%7."/>
      <w:lvlJc w:val="left"/>
      <w:pPr>
        <w:ind w:left="5040" w:hanging="360"/>
      </w:pPr>
    </w:lvl>
    <w:lvl w:ilvl="7" w:tplc="F2F8BCA4" w:tentative="1">
      <w:start w:val="1"/>
      <w:numFmt w:val="lowerLetter"/>
      <w:lvlText w:val="%8."/>
      <w:lvlJc w:val="left"/>
      <w:pPr>
        <w:ind w:left="5760" w:hanging="360"/>
      </w:pPr>
    </w:lvl>
    <w:lvl w:ilvl="8" w:tplc="6AF82292" w:tentative="1">
      <w:start w:val="1"/>
      <w:numFmt w:val="lowerRoman"/>
      <w:lvlText w:val="%9."/>
      <w:lvlJc w:val="right"/>
      <w:pPr>
        <w:ind w:left="6480" w:hanging="180"/>
      </w:pPr>
    </w:lvl>
  </w:abstractNum>
  <w:abstractNum w:abstractNumId="18" w15:restartNumberingAfterBreak="0">
    <w:nsid w:val="5F7A03A6"/>
    <w:multiLevelType w:val="hybridMultilevel"/>
    <w:tmpl w:val="EC90D71E"/>
    <w:lvl w:ilvl="0" w:tplc="22AEBD8A">
      <w:start w:val="1"/>
      <w:numFmt w:val="lowerLetter"/>
      <w:lvlText w:val="(%1)"/>
      <w:lvlJc w:val="left"/>
      <w:pPr>
        <w:ind w:left="750" w:hanging="45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9" w15:restartNumberingAfterBreak="0">
    <w:nsid w:val="6A8367EF"/>
    <w:multiLevelType w:val="hybridMultilevel"/>
    <w:tmpl w:val="11C288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D9413F9"/>
    <w:multiLevelType w:val="hybridMultilevel"/>
    <w:tmpl w:val="C88ADB90"/>
    <w:lvl w:ilvl="0" w:tplc="E18AF736">
      <w:start w:val="1"/>
      <w:numFmt w:val="decimal"/>
      <w:lvlText w:val="%1."/>
      <w:lvlJc w:val="left"/>
      <w:pPr>
        <w:ind w:left="720" w:hanging="360"/>
      </w:pPr>
    </w:lvl>
    <w:lvl w:ilvl="1" w:tplc="91E699D2" w:tentative="1">
      <w:start w:val="1"/>
      <w:numFmt w:val="lowerLetter"/>
      <w:lvlText w:val="%2."/>
      <w:lvlJc w:val="left"/>
      <w:pPr>
        <w:ind w:left="1440" w:hanging="360"/>
      </w:pPr>
    </w:lvl>
    <w:lvl w:ilvl="2" w:tplc="B1E4F72E" w:tentative="1">
      <w:start w:val="1"/>
      <w:numFmt w:val="lowerRoman"/>
      <w:lvlText w:val="%3."/>
      <w:lvlJc w:val="right"/>
      <w:pPr>
        <w:ind w:left="2160" w:hanging="180"/>
      </w:pPr>
    </w:lvl>
    <w:lvl w:ilvl="3" w:tplc="517EDCFA" w:tentative="1">
      <w:start w:val="1"/>
      <w:numFmt w:val="decimal"/>
      <w:lvlText w:val="%4."/>
      <w:lvlJc w:val="left"/>
      <w:pPr>
        <w:ind w:left="2880" w:hanging="360"/>
      </w:pPr>
    </w:lvl>
    <w:lvl w:ilvl="4" w:tplc="FAA89DDA" w:tentative="1">
      <w:start w:val="1"/>
      <w:numFmt w:val="lowerLetter"/>
      <w:lvlText w:val="%5."/>
      <w:lvlJc w:val="left"/>
      <w:pPr>
        <w:ind w:left="3600" w:hanging="360"/>
      </w:pPr>
    </w:lvl>
    <w:lvl w:ilvl="5" w:tplc="1E90E5D0" w:tentative="1">
      <w:start w:val="1"/>
      <w:numFmt w:val="lowerRoman"/>
      <w:lvlText w:val="%6."/>
      <w:lvlJc w:val="right"/>
      <w:pPr>
        <w:ind w:left="4320" w:hanging="180"/>
      </w:pPr>
    </w:lvl>
    <w:lvl w:ilvl="6" w:tplc="05F6083C" w:tentative="1">
      <w:start w:val="1"/>
      <w:numFmt w:val="decimal"/>
      <w:lvlText w:val="%7."/>
      <w:lvlJc w:val="left"/>
      <w:pPr>
        <w:ind w:left="5040" w:hanging="360"/>
      </w:pPr>
    </w:lvl>
    <w:lvl w:ilvl="7" w:tplc="346C7F62" w:tentative="1">
      <w:start w:val="1"/>
      <w:numFmt w:val="lowerLetter"/>
      <w:lvlText w:val="%8."/>
      <w:lvlJc w:val="left"/>
      <w:pPr>
        <w:ind w:left="5760" w:hanging="360"/>
      </w:pPr>
    </w:lvl>
    <w:lvl w:ilvl="8" w:tplc="78E68C28" w:tentative="1">
      <w:start w:val="1"/>
      <w:numFmt w:val="lowerRoman"/>
      <w:lvlText w:val="%9."/>
      <w:lvlJc w:val="right"/>
      <w:pPr>
        <w:ind w:left="6480" w:hanging="180"/>
      </w:pPr>
    </w:lvl>
  </w:abstractNum>
  <w:abstractNum w:abstractNumId="21" w15:restartNumberingAfterBreak="0">
    <w:nsid w:val="70430014"/>
    <w:multiLevelType w:val="hybridMultilevel"/>
    <w:tmpl w:val="E7C88B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1C72302"/>
    <w:multiLevelType w:val="hybridMultilevel"/>
    <w:tmpl w:val="7214CB1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A0021"/>
    <w:multiLevelType w:val="hybridMultilevel"/>
    <w:tmpl w:val="40FA4B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3"/>
  </w:num>
  <w:num w:numId="7">
    <w:abstractNumId w:val="8"/>
  </w:num>
  <w:num w:numId="8">
    <w:abstractNumId w:val="22"/>
  </w:num>
  <w:num w:numId="9">
    <w:abstractNumId w:val="6"/>
  </w:num>
  <w:num w:numId="10">
    <w:abstractNumId w:val="0"/>
  </w:num>
  <w:num w:numId="11">
    <w:abstractNumId w:val="12"/>
  </w:num>
  <w:num w:numId="12">
    <w:abstractNumId w:val="20"/>
  </w:num>
  <w:num w:numId="13">
    <w:abstractNumId w:val="17"/>
  </w:num>
  <w:num w:numId="14">
    <w:abstractNumId w:val="4"/>
  </w:num>
  <w:num w:numId="15">
    <w:abstractNumId w:val="15"/>
  </w:num>
  <w:num w:numId="16">
    <w:abstractNumId w:val="10"/>
  </w:num>
  <w:num w:numId="17">
    <w:abstractNumId w:val="1"/>
  </w:num>
  <w:num w:numId="18">
    <w:abstractNumId w:val="3"/>
  </w:num>
  <w:num w:numId="19">
    <w:abstractNumId w:val="2"/>
  </w:num>
  <w:num w:numId="20">
    <w:abstractNumId w:val="9"/>
  </w:num>
  <w:num w:numId="21">
    <w:abstractNumId w:val="19"/>
  </w:num>
  <w:num w:numId="22">
    <w:abstractNumId w:val="7"/>
  </w:num>
  <w:num w:numId="23">
    <w:abstractNumId w:val="21"/>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2NLMwNTEwNbE0MTRQ0lEKTi0uzszPAykwrgUAbNGPaiwAAAA="/>
  </w:docVars>
  <w:rsids>
    <w:rsidRoot w:val="00317C65"/>
    <w:rsid w:val="00001FD4"/>
    <w:rsid w:val="000026E9"/>
    <w:rsid w:val="000037C4"/>
    <w:rsid w:val="00006BC8"/>
    <w:rsid w:val="000076B3"/>
    <w:rsid w:val="000116D5"/>
    <w:rsid w:val="000151FF"/>
    <w:rsid w:val="00016D0F"/>
    <w:rsid w:val="0001788F"/>
    <w:rsid w:val="00022220"/>
    <w:rsid w:val="00025C89"/>
    <w:rsid w:val="00027008"/>
    <w:rsid w:val="000341D2"/>
    <w:rsid w:val="000412F3"/>
    <w:rsid w:val="00041437"/>
    <w:rsid w:val="000459C2"/>
    <w:rsid w:val="0004639D"/>
    <w:rsid w:val="00047BC0"/>
    <w:rsid w:val="0005582E"/>
    <w:rsid w:val="00055FD7"/>
    <w:rsid w:val="00057701"/>
    <w:rsid w:val="00061632"/>
    <w:rsid w:val="000624DA"/>
    <w:rsid w:val="000631DF"/>
    <w:rsid w:val="0006428D"/>
    <w:rsid w:val="000659B6"/>
    <w:rsid w:val="000667E2"/>
    <w:rsid w:val="00067F35"/>
    <w:rsid w:val="00080E5D"/>
    <w:rsid w:val="00081570"/>
    <w:rsid w:val="00094F81"/>
    <w:rsid w:val="000956C5"/>
    <w:rsid w:val="000A02F4"/>
    <w:rsid w:val="000A22A0"/>
    <w:rsid w:val="000A4A6A"/>
    <w:rsid w:val="000B1607"/>
    <w:rsid w:val="000B4D42"/>
    <w:rsid w:val="000B6C14"/>
    <w:rsid w:val="000C56E6"/>
    <w:rsid w:val="000C6D8A"/>
    <w:rsid w:val="000C7767"/>
    <w:rsid w:val="000D0192"/>
    <w:rsid w:val="000D1136"/>
    <w:rsid w:val="000D1FDA"/>
    <w:rsid w:val="000D2327"/>
    <w:rsid w:val="000D2501"/>
    <w:rsid w:val="000D32F8"/>
    <w:rsid w:val="000E1A8A"/>
    <w:rsid w:val="000E1ED8"/>
    <w:rsid w:val="000E4BF1"/>
    <w:rsid w:val="000E69DF"/>
    <w:rsid w:val="000E6AD1"/>
    <w:rsid w:val="000F27DA"/>
    <w:rsid w:val="000F2A2A"/>
    <w:rsid w:val="000F661A"/>
    <w:rsid w:val="00100C1F"/>
    <w:rsid w:val="00101C17"/>
    <w:rsid w:val="0010262A"/>
    <w:rsid w:val="00111B8C"/>
    <w:rsid w:val="00114754"/>
    <w:rsid w:val="0011697D"/>
    <w:rsid w:val="001172FE"/>
    <w:rsid w:val="0011735E"/>
    <w:rsid w:val="00117B8C"/>
    <w:rsid w:val="00122177"/>
    <w:rsid w:val="001243BE"/>
    <w:rsid w:val="00125A97"/>
    <w:rsid w:val="00133287"/>
    <w:rsid w:val="00142136"/>
    <w:rsid w:val="001452AB"/>
    <w:rsid w:val="00147994"/>
    <w:rsid w:val="00147D1B"/>
    <w:rsid w:val="00150035"/>
    <w:rsid w:val="0015084D"/>
    <w:rsid w:val="00153E46"/>
    <w:rsid w:val="00154C71"/>
    <w:rsid w:val="00156B7E"/>
    <w:rsid w:val="0015761A"/>
    <w:rsid w:val="001612A9"/>
    <w:rsid w:val="001620A9"/>
    <w:rsid w:val="00162A64"/>
    <w:rsid w:val="0016784A"/>
    <w:rsid w:val="00173C97"/>
    <w:rsid w:val="001761C7"/>
    <w:rsid w:val="001833DE"/>
    <w:rsid w:val="00186144"/>
    <w:rsid w:val="001A3E55"/>
    <w:rsid w:val="001A7BCB"/>
    <w:rsid w:val="001B249E"/>
    <w:rsid w:val="001B31AF"/>
    <w:rsid w:val="001B4854"/>
    <w:rsid w:val="001C217B"/>
    <w:rsid w:val="001C35C4"/>
    <w:rsid w:val="001C5E0F"/>
    <w:rsid w:val="001D3C52"/>
    <w:rsid w:val="001D5CD8"/>
    <w:rsid w:val="001D661D"/>
    <w:rsid w:val="001D6F30"/>
    <w:rsid w:val="001E0037"/>
    <w:rsid w:val="001E4E48"/>
    <w:rsid w:val="001E57C0"/>
    <w:rsid w:val="001F0EF0"/>
    <w:rsid w:val="001F38DB"/>
    <w:rsid w:val="001F5A8C"/>
    <w:rsid w:val="001F6198"/>
    <w:rsid w:val="002055AF"/>
    <w:rsid w:val="00210A1E"/>
    <w:rsid w:val="00212E64"/>
    <w:rsid w:val="002134A1"/>
    <w:rsid w:val="002146CA"/>
    <w:rsid w:val="002148EC"/>
    <w:rsid w:val="002275A6"/>
    <w:rsid w:val="0023107B"/>
    <w:rsid w:val="002310BE"/>
    <w:rsid w:val="00241984"/>
    <w:rsid w:val="002511AD"/>
    <w:rsid w:val="00257E11"/>
    <w:rsid w:val="00262044"/>
    <w:rsid w:val="00263A9E"/>
    <w:rsid w:val="00264C34"/>
    <w:rsid w:val="0026687A"/>
    <w:rsid w:val="00266CC4"/>
    <w:rsid w:val="00271468"/>
    <w:rsid w:val="0027580E"/>
    <w:rsid w:val="00277EDE"/>
    <w:rsid w:val="00281972"/>
    <w:rsid w:val="00290DE4"/>
    <w:rsid w:val="002911A2"/>
    <w:rsid w:val="00292EAF"/>
    <w:rsid w:val="00293013"/>
    <w:rsid w:val="002940BE"/>
    <w:rsid w:val="002953ED"/>
    <w:rsid w:val="002B1631"/>
    <w:rsid w:val="002B4951"/>
    <w:rsid w:val="002B4F7C"/>
    <w:rsid w:val="002B617A"/>
    <w:rsid w:val="002C0497"/>
    <w:rsid w:val="002C4591"/>
    <w:rsid w:val="002C45F2"/>
    <w:rsid w:val="002D046D"/>
    <w:rsid w:val="002D2018"/>
    <w:rsid w:val="002D445B"/>
    <w:rsid w:val="002D79D7"/>
    <w:rsid w:val="002E1616"/>
    <w:rsid w:val="002E5517"/>
    <w:rsid w:val="002F1432"/>
    <w:rsid w:val="002F6BD7"/>
    <w:rsid w:val="002F7385"/>
    <w:rsid w:val="00300310"/>
    <w:rsid w:val="00302249"/>
    <w:rsid w:val="0030307E"/>
    <w:rsid w:val="00303EDE"/>
    <w:rsid w:val="00305325"/>
    <w:rsid w:val="00305E1B"/>
    <w:rsid w:val="00310A68"/>
    <w:rsid w:val="00312AD8"/>
    <w:rsid w:val="00315943"/>
    <w:rsid w:val="00317C65"/>
    <w:rsid w:val="00321485"/>
    <w:rsid w:val="00323CA2"/>
    <w:rsid w:val="00325D3B"/>
    <w:rsid w:val="00331792"/>
    <w:rsid w:val="00337309"/>
    <w:rsid w:val="00345B3B"/>
    <w:rsid w:val="00346F3E"/>
    <w:rsid w:val="0035152E"/>
    <w:rsid w:val="00353206"/>
    <w:rsid w:val="0035465F"/>
    <w:rsid w:val="00360B95"/>
    <w:rsid w:val="00361AEA"/>
    <w:rsid w:val="00363860"/>
    <w:rsid w:val="00363BB4"/>
    <w:rsid w:val="00364769"/>
    <w:rsid w:val="0036592B"/>
    <w:rsid w:val="00365EAB"/>
    <w:rsid w:val="0036619A"/>
    <w:rsid w:val="00367F78"/>
    <w:rsid w:val="003704AC"/>
    <w:rsid w:val="00377034"/>
    <w:rsid w:val="00382EC9"/>
    <w:rsid w:val="003833A3"/>
    <w:rsid w:val="00387D7D"/>
    <w:rsid w:val="00391A82"/>
    <w:rsid w:val="00392CAB"/>
    <w:rsid w:val="00393052"/>
    <w:rsid w:val="003932A6"/>
    <w:rsid w:val="003A1191"/>
    <w:rsid w:val="003A2296"/>
    <w:rsid w:val="003A79D1"/>
    <w:rsid w:val="003B53BA"/>
    <w:rsid w:val="003C2D3E"/>
    <w:rsid w:val="003D2CCC"/>
    <w:rsid w:val="003E0B2F"/>
    <w:rsid w:val="003E0EE3"/>
    <w:rsid w:val="003E345E"/>
    <w:rsid w:val="003E34C3"/>
    <w:rsid w:val="003E4E13"/>
    <w:rsid w:val="003E7D02"/>
    <w:rsid w:val="003F5F30"/>
    <w:rsid w:val="003F6AF8"/>
    <w:rsid w:val="00402E1E"/>
    <w:rsid w:val="00404DEE"/>
    <w:rsid w:val="004055CF"/>
    <w:rsid w:val="00405F9B"/>
    <w:rsid w:val="0041223B"/>
    <w:rsid w:val="00416694"/>
    <w:rsid w:val="00417441"/>
    <w:rsid w:val="00417DCD"/>
    <w:rsid w:val="0042164B"/>
    <w:rsid w:val="00440478"/>
    <w:rsid w:val="00440BC7"/>
    <w:rsid w:val="00441A15"/>
    <w:rsid w:val="00442B4D"/>
    <w:rsid w:val="00442B6E"/>
    <w:rsid w:val="00445EE9"/>
    <w:rsid w:val="0044724A"/>
    <w:rsid w:val="00447499"/>
    <w:rsid w:val="00451C98"/>
    <w:rsid w:val="00452470"/>
    <w:rsid w:val="00453C1F"/>
    <w:rsid w:val="00453FD7"/>
    <w:rsid w:val="004617F3"/>
    <w:rsid w:val="0046184C"/>
    <w:rsid w:val="00470C17"/>
    <w:rsid w:val="00472DB8"/>
    <w:rsid w:val="00472ED5"/>
    <w:rsid w:val="00481724"/>
    <w:rsid w:val="0048304F"/>
    <w:rsid w:val="00484950"/>
    <w:rsid w:val="0048672F"/>
    <w:rsid w:val="004903C3"/>
    <w:rsid w:val="0049594D"/>
    <w:rsid w:val="004A1019"/>
    <w:rsid w:val="004A1571"/>
    <w:rsid w:val="004A26F0"/>
    <w:rsid w:val="004A47CF"/>
    <w:rsid w:val="004A48C6"/>
    <w:rsid w:val="004A4E7F"/>
    <w:rsid w:val="004A7C2F"/>
    <w:rsid w:val="004B5E86"/>
    <w:rsid w:val="004C1C94"/>
    <w:rsid w:val="004C3FF6"/>
    <w:rsid w:val="004C4D43"/>
    <w:rsid w:val="004C642C"/>
    <w:rsid w:val="004C7151"/>
    <w:rsid w:val="004C73A5"/>
    <w:rsid w:val="004C7F11"/>
    <w:rsid w:val="004D1D81"/>
    <w:rsid w:val="004D2BF6"/>
    <w:rsid w:val="004D304D"/>
    <w:rsid w:val="004D46C4"/>
    <w:rsid w:val="004D4EBC"/>
    <w:rsid w:val="004E13A9"/>
    <w:rsid w:val="004E207C"/>
    <w:rsid w:val="004E4306"/>
    <w:rsid w:val="004E70CB"/>
    <w:rsid w:val="004F6DCC"/>
    <w:rsid w:val="00501A15"/>
    <w:rsid w:val="00504F79"/>
    <w:rsid w:val="005059D2"/>
    <w:rsid w:val="005106A2"/>
    <w:rsid w:val="005106C1"/>
    <w:rsid w:val="00512165"/>
    <w:rsid w:val="0051418F"/>
    <w:rsid w:val="00515528"/>
    <w:rsid w:val="0051578C"/>
    <w:rsid w:val="00516240"/>
    <w:rsid w:val="00521231"/>
    <w:rsid w:val="00524265"/>
    <w:rsid w:val="005245CB"/>
    <w:rsid w:val="00526DBF"/>
    <w:rsid w:val="00533508"/>
    <w:rsid w:val="00536F78"/>
    <w:rsid w:val="00537F5A"/>
    <w:rsid w:val="005437C0"/>
    <w:rsid w:val="005447C4"/>
    <w:rsid w:val="005552A3"/>
    <w:rsid w:val="00557D61"/>
    <w:rsid w:val="005616E3"/>
    <w:rsid w:val="005646C3"/>
    <w:rsid w:val="00564A6D"/>
    <w:rsid w:val="005714E0"/>
    <w:rsid w:val="005726D5"/>
    <w:rsid w:val="00580981"/>
    <w:rsid w:val="00584A1D"/>
    <w:rsid w:val="005855F6"/>
    <w:rsid w:val="00586882"/>
    <w:rsid w:val="005A0103"/>
    <w:rsid w:val="005A14EB"/>
    <w:rsid w:val="005A5D20"/>
    <w:rsid w:val="005A7336"/>
    <w:rsid w:val="005B271A"/>
    <w:rsid w:val="005B39E8"/>
    <w:rsid w:val="005D0F04"/>
    <w:rsid w:val="005D5A39"/>
    <w:rsid w:val="005D5D20"/>
    <w:rsid w:val="005D68E3"/>
    <w:rsid w:val="005E0F16"/>
    <w:rsid w:val="005E3C8F"/>
    <w:rsid w:val="005E573B"/>
    <w:rsid w:val="005F11D9"/>
    <w:rsid w:val="005F141C"/>
    <w:rsid w:val="005F14CB"/>
    <w:rsid w:val="005F72A2"/>
    <w:rsid w:val="005F7A77"/>
    <w:rsid w:val="006041EC"/>
    <w:rsid w:val="00605C2F"/>
    <w:rsid w:val="00606288"/>
    <w:rsid w:val="006071ED"/>
    <w:rsid w:val="006109E0"/>
    <w:rsid w:val="006117A5"/>
    <w:rsid w:val="00611F27"/>
    <w:rsid w:val="00613D67"/>
    <w:rsid w:val="00614DB3"/>
    <w:rsid w:val="00620160"/>
    <w:rsid w:val="006261AC"/>
    <w:rsid w:val="0063726F"/>
    <w:rsid w:val="00637634"/>
    <w:rsid w:val="0064122E"/>
    <w:rsid w:val="00644978"/>
    <w:rsid w:val="006566AB"/>
    <w:rsid w:val="006609F2"/>
    <w:rsid w:val="006647D4"/>
    <w:rsid w:val="006654DC"/>
    <w:rsid w:val="00674177"/>
    <w:rsid w:val="00675537"/>
    <w:rsid w:val="00677C02"/>
    <w:rsid w:val="00680921"/>
    <w:rsid w:val="006830EE"/>
    <w:rsid w:val="006860F8"/>
    <w:rsid w:val="00694479"/>
    <w:rsid w:val="006A28AB"/>
    <w:rsid w:val="006A51DE"/>
    <w:rsid w:val="006B1CA4"/>
    <w:rsid w:val="006B5B54"/>
    <w:rsid w:val="006C089A"/>
    <w:rsid w:val="006C4509"/>
    <w:rsid w:val="006C5AC4"/>
    <w:rsid w:val="006D02AC"/>
    <w:rsid w:val="006D2FF2"/>
    <w:rsid w:val="006D41FF"/>
    <w:rsid w:val="006E014E"/>
    <w:rsid w:val="006E176F"/>
    <w:rsid w:val="006E264F"/>
    <w:rsid w:val="006E4978"/>
    <w:rsid w:val="006E4FA7"/>
    <w:rsid w:val="006F0AC0"/>
    <w:rsid w:val="006F181A"/>
    <w:rsid w:val="006F48F7"/>
    <w:rsid w:val="006F5A38"/>
    <w:rsid w:val="006F5E43"/>
    <w:rsid w:val="006F7F8D"/>
    <w:rsid w:val="0070191E"/>
    <w:rsid w:val="00704B6F"/>
    <w:rsid w:val="00710413"/>
    <w:rsid w:val="00711928"/>
    <w:rsid w:val="00713B0A"/>
    <w:rsid w:val="00716545"/>
    <w:rsid w:val="00717E12"/>
    <w:rsid w:val="00720955"/>
    <w:rsid w:val="00722A89"/>
    <w:rsid w:val="00723E0F"/>
    <w:rsid w:val="007309E5"/>
    <w:rsid w:val="00733BFC"/>
    <w:rsid w:val="00735B6D"/>
    <w:rsid w:val="00741258"/>
    <w:rsid w:val="007415B9"/>
    <w:rsid w:val="007508C3"/>
    <w:rsid w:val="00755128"/>
    <w:rsid w:val="00761D2E"/>
    <w:rsid w:val="00764A2E"/>
    <w:rsid w:val="00764F38"/>
    <w:rsid w:val="0076789F"/>
    <w:rsid w:val="0077223C"/>
    <w:rsid w:val="00776041"/>
    <w:rsid w:val="00776577"/>
    <w:rsid w:val="007867BA"/>
    <w:rsid w:val="00787308"/>
    <w:rsid w:val="00793576"/>
    <w:rsid w:val="007939F6"/>
    <w:rsid w:val="0079670C"/>
    <w:rsid w:val="007A0356"/>
    <w:rsid w:val="007A53C5"/>
    <w:rsid w:val="007A59A0"/>
    <w:rsid w:val="007A7F2F"/>
    <w:rsid w:val="007B23B0"/>
    <w:rsid w:val="007B5DBC"/>
    <w:rsid w:val="007B7809"/>
    <w:rsid w:val="007C4F85"/>
    <w:rsid w:val="007D472E"/>
    <w:rsid w:val="007F08E8"/>
    <w:rsid w:val="007F70DF"/>
    <w:rsid w:val="00807437"/>
    <w:rsid w:val="0081072B"/>
    <w:rsid w:val="008151A9"/>
    <w:rsid w:val="00816722"/>
    <w:rsid w:val="0081683F"/>
    <w:rsid w:val="0081718C"/>
    <w:rsid w:val="008238D7"/>
    <w:rsid w:val="00824013"/>
    <w:rsid w:val="00834436"/>
    <w:rsid w:val="008411DE"/>
    <w:rsid w:val="00843DB4"/>
    <w:rsid w:val="00844127"/>
    <w:rsid w:val="00847BB8"/>
    <w:rsid w:val="00851AEF"/>
    <w:rsid w:val="008535BE"/>
    <w:rsid w:val="00854CC9"/>
    <w:rsid w:val="0085569F"/>
    <w:rsid w:val="00855B42"/>
    <w:rsid w:val="00855EA4"/>
    <w:rsid w:val="008603BC"/>
    <w:rsid w:val="00867420"/>
    <w:rsid w:val="00873328"/>
    <w:rsid w:val="008775E3"/>
    <w:rsid w:val="00880685"/>
    <w:rsid w:val="00881DC5"/>
    <w:rsid w:val="00882195"/>
    <w:rsid w:val="008836EA"/>
    <w:rsid w:val="00884D2D"/>
    <w:rsid w:val="00897330"/>
    <w:rsid w:val="00897DF9"/>
    <w:rsid w:val="008A3521"/>
    <w:rsid w:val="008A4827"/>
    <w:rsid w:val="008A548D"/>
    <w:rsid w:val="008A57AE"/>
    <w:rsid w:val="008A60EF"/>
    <w:rsid w:val="008B0BB1"/>
    <w:rsid w:val="008C1600"/>
    <w:rsid w:val="008C3A33"/>
    <w:rsid w:val="008C4306"/>
    <w:rsid w:val="008D595D"/>
    <w:rsid w:val="008D60D5"/>
    <w:rsid w:val="008E0BAF"/>
    <w:rsid w:val="008E15F8"/>
    <w:rsid w:val="008E3453"/>
    <w:rsid w:val="008E37A6"/>
    <w:rsid w:val="008E4870"/>
    <w:rsid w:val="008E5E1E"/>
    <w:rsid w:val="008F25A2"/>
    <w:rsid w:val="008F3F6D"/>
    <w:rsid w:val="008F5DEA"/>
    <w:rsid w:val="00901E7B"/>
    <w:rsid w:val="00903B86"/>
    <w:rsid w:val="00904006"/>
    <w:rsid w:val="00910404"/>
    <w:rsid w:val="00914CE7"/>
    <w:rsid w:val="009200CE"/>
    <w:rsid w:val="00921576"/>
    <w:rsid w:val="0092635A"/>
    <w:rsid w:val="00931E63"/>
    <w:rsid w:val="00935518"/>
    <w:rsid w:val="009355DA"/>
    <w:rsid w:val="00935A9E"/>
    <w:rsid w:val="009374B0"/>
    <w:rsid w:val="009406B9"/>
    <w:rsid w:val="00944FD6"/>
    <w:rsid w:val="00947A19"/>
    <w:rsid w:val="00950A1E"/>
    <w:rsid w:val="00950EF4"/>
    <w:rsid w:val="009514DC"/>
    <w:rsid w:val="00951840"/>
    <w:rsid w:val="00951A02"/>
    <w:rsid w:val="0095426B"/>
    <w:rsid w:val="00960DB2"/>
    <w:rsid w:val="00970ADC"/>
    <w:rsid w:val="00970F4E"/>
    <w:rsid w:val="0097227F"/>
    <w:rsid w:val="0097283D"/>
    <w:rsid w:val="00973C3E"/>
    <w:rsid w:val="00974DFA"/>
    <w:rsid w:val="00975F87"/>
    <w:rsid w:val="00975FB9"/>
    <w:rsid w:val="009764F7"/>
    <w:rsid w:val="009773D0"/>
    <w:rsid w:val="00980355"/>
    <w:rsid w:val="00987153"/>
    <w:rsid w:val="00994905"/>
    <w:rsid w:val="00994FCD"/>
    <w:rsid w:val="0099793E"/>
    <w:rsid w:val="009979C6"/>
    <w:rsid w:val="009A14EA"/>
    <w:rsid w:val="009A64AD"/>
    <w:rsid w:val="009B1025"/>
    <w:rsid w:val="009B22F4"/>
    <w:rsid w:val="009B356D"/>
    <w:rsid w:val="009B68C1"/>
    <w:rsid w:val="009B6DE4"/>
    <w:rsid w:val="009D0213"/>
    <w:rsid w:val="009D0683"/>
    <w:rsid w:val="009D3881"/>
    <w:rsid w:val="009E152E"/>
    <w:rsid w:val="009E5C8F"/>
    <w:rsid w:val="00A00EE9"/>
    <w:rsid w:val="00A0435A"/>
    <w:rsid w:val="00A125F3"/>
    <w:rsid w:val="00A13F3A"/>
    <w:rsid w:val="00A20A07"/>
    <w:rsid w:val="00A25B81"/>
    <w:rsid w:val="00A30910"/>
    <w:rsid w:val="00A31B7D"/>
    <w:rsid w:val="00A32B38"/>
    <w:rsid w:val="00A54665"/>
    <w:rsid w:val="00A56725"/>
    <w:rsid w:val="00A5732E"/>
    <w:rsid w:val="00A63304"/>
    <w:rsid w:val="00A70B22"/>
    <w:rsid w:val="00A72F37"/>
    <w:rsid w:val="00A770CB"/>
    <w:rsid w:val="00A77DA6"/>
    <w:rsid w:val="00A82B98"/>
    <w:rsid w:val="00A8431E"/>
    <w:rsid w:val="00A90B1F"/>
    <w:rsid w:val="00A92580"/>
    <w:rsid w:val="00A94D3A"/>
    <w:rsid w:val="00AA7856"/>
    <w:rsid w:val="00AA7A02"/>
    <w:rsid w:val="00AB0871"/>
    <w:rsid w:val="00AC21F6"/>
    <w:rsid w:val="00AC2726"/>
    <w:rsid w:val="00AC44B4"/>
    <w:rsid w:val="00AD0966"/>
    <w:rsid w:val="00AD4869"/>
    <w:rsid w:val="00AE1F1E"/>
    <w:rsid w:val="00AE1FEC"/>
    <w:rsid w:val="00AE57C7"/>
    <w:rsid w:val="00AE6ACD"/>
    <w:rsid w:val="00AF0750"/>
    <w:rsid w:val="00AF2B5C"/>
    <w:rsid w:val="00AF2CBF"/>
    <w:rsid w:val="00AF4125"/>
    <w:rsid w:val="00AF70B4"/>
    <w:rsid w:val="00B02C22"/>
    <w:rsid w:val="00B0355A"/>
    <w:rsid w:val="00B07137"/>
    <w:rsid w:val="00B11737"/>
    <w:rsid w:val="00B1369A"/>
    <w:rsid w:val="00B13A15"/>
    <w:rsid w:val="00B152B2"/>
    <w:rsid w:val="00B16AB6"/>
    <w:rsid w:val="00B1789A"/>
    <w:rsid w:val="00B21101"/>
    <w:rsid w:val="00B22FA2"/>
    <w:rsid w:val="00B30445"/>
    <w:rsid w:val="00B30627"/>
    <w:rsid w:val="00B30EE7"/>
    <w:rsid w:val="00B3544D"/>
    <w:rsid w:val="00B36D44"/>
    <w:rsid w:val="00B455E8"/>
    <w:rsid w:val="00B50613"/>
    <w:rsid w:val="00B56755"/>
    <w:rsid w:val="00B6118C"/>
    <w:rsid w:val="00B61F61"/>
    <w:rsid w:val="00B65BDE"/>
    <w:rsid w:val="00B7123B"/>
    <w:rsid w:val="00B73C04"/>
    <w:rsid w:val="00B75071"/>
    <w:rsid w:val="00B755FA"/>
    <w:rsid w:val="00B777EC"/>
    <w:rsid w:val="00B80770"/>
    <w:rsid w:val="00B840BB"/>
    <w:rsid w:val="00B84824"/>
    <w:rsid w:val="00B85C8D"/>
    <w:rsid w:val="00B934F1"/>
    <w:rsid w:val="00B94567"/>
    <w:rsid w:val="00BA2C17"/>
    <w:rsid w:val="00BA2CB7"/>
    <w:rsid w:val="00BA7153"/>
    <w:rsid w:val="00BB3C94"/>
    <w:rsid w:val="00BB6497"/>
    <w:rsid w:val="00BC0959"/>
    <w:rsid w:val="00BC43ED"/>
    <w:rsid w:val="00BD24F8"/>
    <w:rsid w:val="00BD6BE1"/>
    <w:rsid w:val="00BD7F4C"/>
    <w:rsid w:val="00BE10FA"/>
    <w:rsid w:val="00BE114E"/>
    <w:rsid w:val="00BE6000"/>
    <w:rsid w:val="00BE6830"/>
    <w:rsid w:val="00BF017A"/>
    <w:rsid w:val="00BF0D8D"/>
    <w:rsid w:val="00BF100D"/>
    <w:rsid w:val="00BF3B01"/>
    <w:rsid w:val="00BF4DAA"/>
    <w:rsid w:val="00BF5855"/>
    <w:rsid w:val="00C055B6"/>
    <w:rsid w:val="00C12E53"/>
    <w:rsid w:val="00C16539"/>
    <w:rsid w:val="00C16631"/>
    <w:rsid w:val="00C23F32"/>
    <w:rsid w:val="00C33B36"/>
    <w:rsid w:val="00C424ED"/>
    <w:rsid w:val="00C4397D"/>
    <w:rsid w:val="00C510B5"/>
    <w:rsid w:val="00C53F97"/>
    <w:rsid w:val="00C56EBF"/>
    <w:rsid w:val="00C56EF1"/>
    <w:rsid w:val="00C60EB5"/>
    <w:rsid w:val="00C65807"/>
    <w:rsid w:val="00C708CF"/>
    <w:rsid w:val="00C75828"/>
    <w:rsid w:val="00C77243"/>
    <w:rsid w:val="00C801EC"/>
    <w:rsid w:val="00C82A6D"/>
    <w:rsid w:val="00C8303E"/>
    <w:rsid w:val="00C850F8"/>
    <w:rsid w:val="00CA2C9E"/>
    <w:rsid w:val="00CB2275"/>
    <w:rsid w:val="00CB3EED"/>
    <w:rsid w:val="00CB7603"/>
    <w:rsid w:val="00CC4638"/>
    <w:rsid w:val="00CD045D"/>
    <w:rsid w:val="00CD1036"/>
    <w:rsid w:val="00CD192F"/>
    <w:rsid w:val="00CD2A99"/>
    <w:rsid w:val="00CD2C64"/>
    <w:rsid w:val="00CD2E84"/>
    <w:rsid w:val="00CD439F"/>
    <w:rsid w:val="00CD4C75"/>
    <w:rsid w:val="00CD68A2"/>
    <w:rsid w:val="00CE1030"/>
    <w:rsid w:val="00CE34C7"/>
    <w:rsid w:val="00CF2CAA"/>
    <w:rsid w:val="00CF4ACB"/>
    <w:rsid w:val="00D06816"/>
    <w:rsid w:val="00D109EF"/>
    <w:rsid w:val="00D12848"/>
    <w:rsid w:val="00D153D6"/>
    <w:rsid w:val="00D15A70"/>
    <w:rsid w:val="00D16CE8"/>
    <w:rsid w:val="00D25BB3"/>
    <w:rsid w:val="00D272B3"/>
    <w:rsid w:val="00D276A2"/>
    <w:rsid w:val="00D302E0"/>
    <w:rsid w:val="00D47396"/>
    <w:rsid w:val="00D475CC"/>
    <w:rsid w:val="00D47D73"/>
    <w:rsid w:val="00D50CAF"/>
    <w:rsid w:val="00D515E7"/>
    <w:rsid w:val="00D52F3C"/>
    <w:rsid w:val="00D578BF"/>
    <w:rsid w:val="00D637A3"/>
    <w:rsid w:val="00D67694"/>
    <w:rsid w:val="00D67C53"/>
    <w:rsid w:val="00D800AC"/>
    <w:rsid w:val="00D8099C"/>
    <w:rsid w:val="00D80F91"/>
    <w:rsid w:val="00D857E4"/>
    <w:rsid w:val="00D87D34"/>
    <w:rsid w:val="00D93831"/>
    <w:rsid w:val="00D94704"/>
    <w:rsid w:val="00D95767"/>
    <w:rsid w:val="00D970F2"/>
    <w:rsid w:val="00DA12A9"/>
    <w:rsid w:val="00DA213D"/>
    <w:rsid w:val="00DA3809"/>
    <w:rsid w:val="00DA704E"/>
    <w:rsid w:val="00DC2E9C"/>
    <w:rsid w:val="00DC45DF"/>
    <w:rsid w:val="00DC57ED"/>
    <w:rsid w:val="00DD306F"/>
    <w:rsid w:val="00DD6D82"/>
    <w:rsid w:val="00DE0931"/>
    <w:rsid w:val="00DE3A60"/>
    <w:rsid w:val="00DF4110"/>
    <w:rsid w:val="00DF505E"/>
    <w:rsid w:val="00E02B5B"/>
    <w:rsid w:val="00E0557C"/>
    <w:rsid w:val="00E06FC6"/>
    <w:rsid w:val="00E06FE2"/>
    <w:rsid w:val="00E11F1F"/>
    <w:rsid w:val="00E238CA"/>
    <w:rsid w:val="00E25009"/>
    <w:rsid w:val="00E25C7F"/>
    <w:rsid w:val="00E3036D"/>
    <w:rsid w:val="00E3612A"/>
    <w:rsid w:val="00E36645"/>
    <w:rsid w:val="00E36A3A"/>
    <w:rsid w:val="00E404D5"/>
    <w:rsid w:val="00E45F03"/>
    <w:rsid w:val="00E46D51"/>
    <w:rsid w:val="00E51E59"/>
    <w:rsid w:val="00E550A1"/>
    <w:rsid w:val="00E56519"/>
    <w:rsid w:val="00E573A9"/>
    <w:rsid w:val="00E66C86"/>
    <w:rsid w:val="00E755ED"/>
    <w:rsid w:val="00E756F8"/>
    <w:rsid w:val="00E7682F"/>
    <w:rsid w:val="00E7725E"/>
    <w:rsid w:val="00E81ABD"/>
    <w:rsid w:val="00E8305A"/>
    <w:rsid w:val="00E854E7"/>
    <w:rsid w:val="00E85A34"/>
    <w:rsid w:val="00E9265A"/>
    <w:rsid w:val="00E9403E"/>
    <w:rsid w:val="00E9506E"/>
    <w:rsid w:val="00EA1EE6"/>
    <w:rsid w:val="00EA326F"/>
    <w:rsid w:val="00EA393B"/>
    <w:rsid w:val="00EA3E70"/>
    <w:rsid w:val="00EB50E8"/>
    <w:rsid w:val="00EB57A9"/>
    <w:rsid w:val="00EC329E"/>
    <w:rsid w:val="00ED4454"/>
    <w:rsid w:val="00ED5BE6"/>
    <w:rsid w:val="00ED6D70"/>
    <w:rsid w:val="00EE550A"/>
    <w:rsid w:val="00EF4376"/>
    <w:rsid w:val="00EF4926"/>
    <w:rsid w:val="00EF59C7"/>
    <w:rsid w:val="00F0517D"/>
    <w:rsid w:val="00F07DAA"/>
    <w:rsid w:val="00F110AE"/>
    <w:rsid w:val="00F227B1"/>
    <w:rsid w:val="00F2558F"/>
    <w:rsid w:val="00F27C18"/>
    <w:rsid w:val="00F31D36"/>
    <w:rsid w:val="00F37A70"/>
    <w:rsid w:val="00F43971"/>
    <w:rsid w:val="00F454A8"/>
    <w:rsid w:val="00F504DA"/>
    <w:rsid w:val="00F513E4"/>
    <w:rsid w:val="00F51A4E"/>
    <w:rsid w:val="00F6152C"/>
    <w:rsid w:val="00F62733"/>
    <w:rsid w:val="00F62AFB"/>
    <w:rsid w:val="00F64648"/>
    <w:rsid w:val="00F73325"/>
    <w:rsid w:val="00F77CBB"/>
    <w:rsid w:val="00F839B3"/>
    <w:rsid w:val="00F90102"/>
    <w:rsid w:val="00F914CB"/>
    <w:rsid w:val="00F91A80"/>
    <w:rsid w:val="00F92E48"/>
    <w:rsid w:val="00F95D3E"/>
    <w:rsid w:val="00F95ED9"/>
    <w:rsid w:val="00FA0320"/>
    <w:rsid w:val="00FA3230"/>
    <w:rsid w:val="00FA4AB3"/>
    <w:rsid w:val="00FB0F74"/>
    <w:rsid w:val="00FB12F5"/>
    <w:rsid w:val="00FB25EB"/>
    <w:rsid w:val="00FB5A5B"/>
    <w:rsid w:val="00FB6D45"/>
    <w:rsid w:val="00FB7C1B"/>
    <w:rsid w:val="00FC014D"/>
    <w:rsid w:val="00FC2B1C"/>
    <w:rsid w:val="00FC3715"/>
    <w:rsid w:val="00FD05CD"/>
    <w:rsid w:val="00FD2D3D"/>
    <w:rsid w:val="00FD3F5D"/>
    <w:rsid w:val="00FD4B3D"/>
    <w:rsid w:val="00FE6EF7"/>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edha"/>
    <w:basedOn w:val="Normal"/>
    <w:next w:val="Normal"/>
    <w:link w:val="Heading1Char"/>
    <w:qFormat/>
    <w:rsid w:val="004617F3"/>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9E1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44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unhideWhenUsed/>
    <w:qFormat/>
    <w:rsid w:val="009E15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dha Char"/>
    <w:basedOn w:val="DefaultParagraphFont"/>
    <w:link w:val="Heading1"/>
    <w:rsid w:val="004617F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E15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152E"/>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link w:val="Heading5"/>
    <w:uiPriority w:val="9"/>
    <w:semiHidden/>
    <w:rsid w:val="009E152E"/>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basedOn w:val="Normal"/>
    <w:link w:val="FootnoteTextChar"/>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Body">
    <w:name w:val="Body"/>
    <w:rsid w:val="00975F87"/>
    <w:pPr>
      <w:pBdr>
        <w:top w:val="nil"/>
        <w:left w:val="nil"/>
        <w:bottom w:val="nil"/>
        <w:right w:val="nil"/>
        <w:between w:val="nil"/>
        <w:bar w:val="nil"/>
      </w:pBdr>
      <w:spacing w:after="0" w:line="220" w:lineRule="exact"/>
      <w:ind w:firstLine="301"/>
      <w:jc w:val="both"/>
    </w:pPr>
    <w:rPr>
      <w:rFonts w:ascii="Times New Roman" w:eastAsia="Times New Roman" w:hAnsi="Times New Roman" w:cs="Times New Roman"/>
      <w:color w:val="000000"/>
      <w:sz w:val="20"/>
      <w:szCs w:val="20"/>
      <w:u w:color="000000"/>
      <w:bdr w:val="nil"/>
      <w:lang w:val="en-GB" w:eastAsia="en-GB"/>
    </w:rPr>
  </w:style>
  <w:style w:type="character" w:customStyle="1" w:styleId="Link">
    <w:name w:val="Link"/>
    <w:rsid w:val="00975F87"/>
    <w:rPr>
      <w:color w:val="0000FF"/>
      <w:u w:val="single" w:color="0000FF"/>
    </w:rPr>
  </w:style>
  <w:style w:type="paragraph" w:styleId="PlainText">
    <w:name w:val="Plain Text"/>
    <w:basedOn w:val="Normal"/>
    <w:link w:val="PlainTextChar"/>
    <w:unhideWhenUsed/>
    <w:rsid w:val="004617F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4617F3"/>
    <w:rPr>
      <w:rFonts w:ascii="Courier New" w:eastAsia="SimSun" w:hAnsi="Courier New" w:cs="Courier New"/>
      <w:sz w:val="20"/>
      <w:szCs w:val="20"/>
    </w:rPr>
  </w:style>
  <w:style w:type="paragraph" w:customStyle="1" w:styleId="Default">
    <w:name w:val="Default"/>
    <w:qFormat/>
    <w:rsid w:val="004617F3"/>
    <w:pPr>
      <w:autoSpaceDE w:val="0"/>
      <w:autoSpaceDN w:val="0"/>
      <w:adjustRightInd w:val="0"/>
      <w:spacing w:after="0" w:line="240" w:lineRule="auto"/>
    </w:pPr>
    <w:rPr>
      <w:rFonts w:ascii="Times New Roman" w:eastAsia="Calibri" w:hAnsi="Times New Roman" w:cs="Times New Roman"/>
      <w:b/>
      <w:caps/>
      <w:color w:val="000000"/>
      <w:sz w:val="24"/>
      <w:szCs w:val="24"/>
    </w:rPr>
  </w:style>
  <w:style w:type="paragraph" w:styleId="NormalWeb">
    <w:name w:val="Normal (Web)"/>
    <w:basedOn w:val="Normal"/>
    <w:uiPriority w:val="99"/>
    <w:unhideWhenUsed/>
    <w:rsid w:val="004617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06E"/>
    <w:pPr>
      <w:spacing w:after="200" w:line="276" w:lineRule="auto"/>
      <w:ind w:left="720"/>
      <w:contextualSpacing/>
    </w:pPr>
    <w:rPr>
      <w:rFonts w:ascii="Calibri" w:eastAsia="Calibri" w:hAnsi="Calibri" w:cs="Times New Roman"/>
    </w:rPr>
  </w:style>
  <w:style w:type="paragraph" w:customStyle="1" w:styleId="APA0">
    <w:name w:val="APA 0"/>
    <w:basedOn w:val="Normal"/>
    <w:next w:val="Normal"/>
    <w:qFormat/>
    <w:rsid w:val="00F504DA"/>
    <w:pPr>
      <w:keepNext/>
      <w:spacing w:after="0" w:line="480" w:lineRule="auto"/>
      <w:jc w:val="center"/>
      <w:outlineLvl w:val="0"/>
    </w:pPr>
    <w:rPr>
      <w:rFonts w:ascii="Times New Roman" w:eastAsia="Cambria" w:hAnsi="Times New Roman" w:cs="Arial"/>
      <w:sz w:val="24"/>
      <w:szCs w:val="24"/>
    </w:rPr>
  </w:style>
  <w:style w:type="paragraph" w:styleId="HTMLPreformatted">
    <w:name w:val="HTML Preformatted"/>
    <w:basedOn w:val="Normal"/>
    <w:link w:val="HTMLPreformattedChar"/>
    <w:uiPriority w:val="99"/>
    <w:unhideWhenUsed/>
    <w:rsid w:val="003A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3A2296"/>
    <w:rPr>
      <w:rFonts w:ascii="Courier New" w:eastAsia="Times New Roman" w:hAnsi="Courier New" w:cs="Courier New"/>
      <w:sz w:val="20"/>
      <w:szCs w:val="20"/>
      <w:lang w:val="en-MY"/>
    </w:rPr>
  </w:style>
  <w:style w:type="character" w:customStyle="1" w:styleId="shorttext">
    <w:name w:val="short_text"/>
    <w:qFormat/>
    <w:rsid w:val="009E152E"/>
  </w:style>
  <w:style w:type="character" w:styleId="Strong">
    <w:name w:val="Strong"/>
    <w:uiPriority w:val="22"/>
    <w:qFormat/>
    <w:rsid w:val="009E152E"/>
    <w:rPr>
      <w:b/>
      <w:bCs/>
    </w:rPr>
  </w:style>
  <w:style w:type="character" w:customStyle="1" w:styleId="apple-converted-space">
    <w:name w:val="apple-converted-space"/>
    <w:rsid w:val="009E152E"/>
  </w:style>
  <w:style w:type="character" w:customStyle="1" w:styleId="hps">
    <w:name w:val="hps"/>
    <w:qFormat/>
    <w:rsid w:val="009E152E"/>
  </w:style>
  <w:style w:type="paragraph" w:customStyle="1" w:styleId="bodytext0">
    <w:name w:val="bodytext"/>
    <w:basedOn w:val="Normal"/>
    <w:rsid w:val="009E152E"/>
    <w:pPr>
      <w:spacing w:before="120" w:after="120" w:line="240" w:lineRule="auto"/>
      <w:textAlignment w:val="baseline"/>
    </w:pPr>
    <w:rPr>
      <w:rFonts w:ascii="Tahoma" w:eastAsia="Times New Roman" w:hAnsi="Tahoma" w:cs="Tahoma"/>
      <w:color w:val="000000"/>
      <w:sz w:val="20"/>
      <w:szCs w:val="20"/>
      <w:lang w:val="ms-MY" w:eastAsia="ms-MY"/>
    </w:rPr>
  </w:style>
  <w:style w:type="paragraph" w:styleId="Caption">
    <w:name w:val="caption"/>
    <w:basedOn w:val="Normal"/>
    <w:next w:val="Normal"/>
    <w:uiPriority w:val="35"/>
    <w:qFormat/>
    <w:rsid w:val="009E152E"/>
    <w:pPr>
      <w:spacing w:after="200" w:line="240" w:lineRule="auto"/>
    </w:pPr>
    <w:rPr>
      <w:rFonts w:ascii="Calibri" w:eastAsia="Calibri" w:hAnsi="Calibri" w:cs="Times New Roman"/>
      <w:b/>
      <w:bCs/>
      <w:color w:val="5B9BD5"/>
      <w:sz w:val="18"/>
      <w:szCs w:val="18"/>
      <w:lang w:val="en-MY"/>
    </w:rPr>
  </w:style>
  <w:style w:type="paragraph" w:customStyle="1" w:styleId="Pa2">
    <w:name w:val="Pa2"/>
    <w:basedOn w:val="Normal"/>
    <w:next w:val="Normal"/>
    <w:uiPriority w:val="99"/>
    <w:qFormat/>
    <w:rsid w:val="009E152E"/>
    <w:pPr>
      <w:autoSpaceDE w:val="0"/>
      <w:autoSpaceDN w:val="0"/>
      <w:adjustRightInd w:val="0"/>
      <w:spacing w:after="0" w:line="201" w:lineRule="atLeast"/>
    </w:pPr>
    <w:rPr>
      <w:rFonts w:ascii="Georgia" w:eastAsia="Calibri" w:hAnsi="Georgia" w:cs="Times New Roman"/>
      <w:sz w:val="24"/>
      <w:szCs w:val="24"/>
      <w:lang w:val="en-MY"/>
    </w:rPr>
  </w:style>
  <w:style w:type="paragraph" w:styleId="NoSpacing">
    <w:name w:val="No Spacing"/>
    <w:link w:val="NoSpacingChar"/>
    <w:uiPriority w:val="1"/>
    <w:qFormat/>
    <w:rsid w:val="009E152E"/>
    <w:pPr>
      <w:spacing w:after="0" w:line="240" w:lineRule="auto"/>
    </w:pPr>
    <w:rPr>
      <w:rFonts w:ascii="Calibri" w:eastAsia="Calibri" w:hAnsi="Calibri" w:cs="Times New Roman"/>
      <w:lang w:val="ms-MY"/>
    </w:rPr>
  </w:style>
  <w:style w:type="character" w:customStyle="1" w:styleId="NoSpacingChar">
    <w:name w:val="No Spacing Char"/>
    <w:link w:val="NoSpacing"/>
    <w:uiPriority w:val="1"/>
    <w:rsid w:val="000F2A2A"/>
    <w:rPr>
      <w:rFonts w:ascii="Calibri" w:eastAsia="Calibri" w:hAnsi="Calibri" w:cs="Times New Roman"/>
      <w:lang w:val="ms-MY"/>
    </w:rPr>
  </w:style>
  <w:style w:type="paragraph" w:customStyle="1" w:styleId="keywords">
    <w:name w:val="key words"/>
    <w:qFormat/>
    <w:rsid w:val="009E152E"/>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ffiliation">
    <w:name w:val="Affiliation"/>
    <w:qFormat/>
    <w:rsid w:val="009E152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ListParagraph1">
    <w:name w:val="List Paragraph1"/>
    <w:basedOn w:val="Normal"/>
    <w:uiPriority w:val="34"/>
    <w:qFormat/>
    <w:rsid w:val="009E152E"/>
    <w:pPr>
      <w:spacing w:after="200" w:line="276" w:lineRule="auto"/>
      <w:ind w:left="720"/>
      <w:contextualSpacing/>
    </w:pPr>
    <w:rPr>
      <w:rFonts w:ascii="Calibri" w:eastAsia="Calibri" w:hAnsi="Calibri" w:cs="Times New Roman"/>
    </w:rPr>
  </w:style>
  <w:style w:type="paragraph" w:customStyle="1" w:styleId="AuthorAffiliation">
    <w:name w:val="Author Affiliation"/>
    <w:basedOn w:val="Normal"/>
    <w:rsid w:val="009E152E"/>
    <w:pPr>
      <w:spacing w:after="0" w:line="240" w:lineRule="auto"/>
      <w:jc w:val="center"/>
    </w:pPr>
    <w:rPr>
      <w:rFonts w:ascii="Times New Roman" w:eastAsia="Times New Roman" w:hAnsi="Times New Roman" w:cs="Times New Roman"/>
      <w:i/>
      <w:sz w:val="20"/>
      <w:szCs w:val="20"/>
    </w:rPr>
  </w:style>
  <w:style w:type="paragraph" w:customStyle="1" w:styleId="Abstract">
    <w:name w:val="Abstract"/>
    <w:rsid w:val="009E152E"/>
    <w:pPr>
      <w:suppressAutoHyphens/>
      <w:spacing w:after="200" w:line="240" w:lineRule="auto"/>
      <w:ind w:firstLine="170"/>
      <w:jc w:val="both"/>
    </w:pPr>
    <w:rPr>
      <w:rFonts w:ascii="Times New Roman" w:eastAsia="SimSun" w:hAnsi="Times New Roman" w:cs="Times New Roman"/>
      <w:b/>
      <w:bCs/>
      <w:sz w:val="18"/>
      <w:szCs w:val="18"/>
      <w:lang w:eastAsia="zh-CN"/>
    </w:rPr>
  </w:style>
  <w:style w:type="character" w:customStyle="1" w:styleId="longtext">
    <w:name w:val="long_text"/>
    <w:rsid w:val="009E152E"/>
  </w:style>
  <w:style w:type="character" w:styleId="CommentReference">
    <w:name w:val="annotation reference"/>
    <w:uiPriority w:val="99"/>
    <w:unhideWhenUsed/>
    <w:rsid w:val="009E152E"/>
    <w:rPr>
      <w:sz w:val="16"/>
      <w:szCs w:val="16"/>
    </w:rPr>
  </w:style>
  <w:style w:type="character" w:customStyle="1" w:styleId="CommentTextChar">
    <w:name w:val="Comment Text Char"/>
    <w:link w:val="CommentText"/>
    <w:uiPriority w:val="99"/>
    <w:rsid w:val="009E152E"/>
  </w:style>
  <w:style w:type="paragraph" w:styleId="CommentText">
    <w:name w:val="annotation text"/>
    <w:basedOn w:val="Normal"/>
    <w:link w:val="CommentTextChar"/>
    <w:uiPriority w:val="99"/>
    <w:unhideWhenUsed/>
    <w:rsid w:val="009E152E"/>
    <w:pPr>
      <w:spacing w:after="200" w:line="276" w:lineRule="auto"/>
    </w:pPr>
  </w:style>
  <w:style w:type="character" w:customStyle="1" w:styleId="CommentTextChar1">
    <w:name w:val="Comment Text Char1"/>
    <w:basedOn w:val="DefaultParagraphFont"/>
    <w:uiPriority w:val="99"/>
    <w:semiHidden/>
    <w:rsid w:val="009E152E"/>
    <w:rPr>
      <w:sz w:val="20"/>
      <w:szCs w:val="20"/>
    </w:rPr>
  </w:style>
  <w:style w:type="paragraph" w:customStyle="1" w:styleId="EndNoteBibliography">
    <w:name w:val="EndNote Bibliography"/>
    <w:basedOn w:val="Normal"/>
    <w:link w:val="EndNoteBibliographyChar"/>
    <w:autoRedefine/>
    <w:qFormat/>
    <w:rsid w:val="009E152E"/>
    <w:pPr>
      <w:spacing w:after="0" w:line="240" w:lineRule="auto"/>
      <w:ind w:left="720" w:hanging="720"/>
      <w:jc w:val="both"/>
    </w:pPr>
    <w:rPr>
      <w:rFonts w:ascii="Calibri" w:eastAsia="MS Mincho" w:hAnsi="Calibri" w:cs="Calibri"/>
      <w:noProof/>
      <w:color w:val="000000"/>
      <w:sz w:val="24"/>
    </w:rPr>
  </w:style>
  <w:style w:type="character" w:customStyle="1" w:styleId="EndNoteBibliographyChar">
    <w:name w:val="EndNote Bibliography Char"/>
    <w:link w:val="EndNoteBibliography"/>
    <w:rsid w:val="009E152E"/>
    <w:rPr>
      <w:rFonts w:ascii="Calibri" w:eastAsia="MS Mincho" w:hAnsi="Calibri" w:cs="Calibri"/>
      <w:noProof/>
      <w:color w:val="000000"/>
      <w:sz w:val="24"/>
    </w:rPr>
  </w:style>
  <w:style w:type="paragraph" w:styleId="CommentSubject">
    <w:name w:val="annotation subject"/>
    <w:basedOn w:val="CommentText"/>
    <w:next w:val="CommentText"/>
    <w:link w:val="CommentSubjectChar"/>
    <w:uiPriority w:val="99"/>
    <w:semiHidden/>
    <w:unhideWhenUsed/>
    <w:rsid w:val="009E152E"/>
    <w:rPr>
      <w:b/>
      <w:bCs/>
    </w:rPr>
  </w:style>
  <w:style w:type="character" w:customStyle="1" w:styleId="CommentSubjectChar">
    <w:name w:val="Comment Subject Char"/>
    <w:basedOn w:val="CommentTextChar1"/>
    <w:link w:val="CommentSubject"/>
    <w:uiPriority w:val="99"/>
    <w:semiHidden/>
    <w:rsid w:val="009E152E"/>
    <w:rPr>
      <w:b/>
      <w:bCs/>
      <w:sz w:val="20"/>
      <w:szCs w:val="20"/>
    </w:rPr>
  </w:style>
  <w:style w:type="paragraph" w:styleId="TOC1">
    <w:name w:val="toc 1"/>
    <w:basedOn w:val="Normal"/>
    <w:next w:val="Normal"/>
    <w:autoRedefine/>
    <w:uiPriority w:val="39"/>
    <w:unhideWhenUsed/>
    <w:rsid w:val="000F2A2A"/>
    <w:pPr>
      <w:spacing w:after="0" w:line="360" w:lineRule="auto"/>
    </w:pPr>
    <w:rPr>
      <w:rFonts w:ascii="Times New Roman" w:eastAsia="Calibri" w:hAnsi="Times New Roman" w:cs="Calibri"/>
      <w:b/>
      <w:bCs/>
      <w:iCs/>
      <w:sz w:val="24"/>
      <w:szCs w:val="24"/>
    </w:rPr>
  </w:style>
  <w:style w:type="paragraph" w:styleId="TOC2">
    <w:name w:val="toc 2"/>
    <w:basedOn w:val="Normal"/>
    <w:next w:val="Normal"/>
    <w:autoRedefine/>
    <w:uiPriority w:val="39"/>
    <w:unhideWhenUsed/>
    <w:rsid w:val="000F2A2A"/>
    <w:pPr>
      <w:tabs>
        <w:tab w:val="right" w:leader="dot" w:pos="8990"/>
      </w:tabs>
      <w:spacing w:after="0" w:line="360" w:lineRule="auto"/>
      <w:ind w:left="245"/>
    </w:pPr>
    <w:rPr>
      <w:rFonts w:ascii="Times New Roman" w:eastAsia="Calibri" w:hAnsi="Times New Roman" w:cs="Calibri"/>
      <w:bCs/>
      <w:sz w:val="24"/>
    </w:rPr>
  </w:style>
  <w:style w:type="paragraph" w:styleId="TOCHeading">
    <w:name w:val="TOC Heading"/>
    <w:basedOn w:val="Heading1"/>
    <w:next w:val="Normal"/>
    <w:uiPriority w:val="39"/>
    <w:unhideWhenUsed/>
    <w:qFormat/>
    <w:rsid w:val="000F2A2A"/>
    <w:pPr>
      <w:keepLines/>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0F2A2A"/>
    <w:pPr>
      <w:spacing w:after="100" w:line="276" w:lineRule="auto"/>
      <w:ind w:left="480"/>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0F2A2A"/>
    <w:pPr>
      <w:numPr>
        <w:ilvl w:val="1"/>
      </w:numPr>
      <w:spacing w:line="276"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F2A2A"/>
    <w:rPr>
      <w:rFonts w:ascii="Calibri" w:eastAsia="Times New Roman" w:hAnsi="Calibri" w:cs="Times New Roman"/>
      <w:color w:val="5A5A5A"/>
      <w:spacing w:val="15"/>
    </w:rPr>
  </w:style>
  <w:style w:type="character" w:styleId="FollowedHyperlink">
    <w:name w:val="FollowedHyperlink"/>
    <w:uiPriority w:val="99"/>
    <w:semiHidden/>
    <w:unhideWhenUsed/>
    <w:rsid w:val="000F2A2A"/>
    <w:rPr>
      <w:color w:val="954F72"/>
      <w:u w:val="single"/>
    </w:rPr>
  </w:style>
  <w:style w:type="character" w:customStyle="1" w:styleId="hlfld-title">
    <w:name w:val="hlfld-title"/>
    <w:basedOn w:val="DefaultParagraphFont"/>
    <w:rsid w:val="000F2A2A"/>
  </w:style>
  <w:style w:type="paragraph" w:customStyle="1" w:styleId="inline">
    <w:name w:val="inline"/>
    <w:basedOn w:val="Normal"/>
    <w:rsid w:val="000F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0F2A2A"/>
  </w:style>
  <w:style w:type="character" w:customStyle="1" w:styleId="year">
    <w:name w:val="year"/>
    <w:basedOn w:val="DefaultParagraphFont"/>
    <w:rsid w:val="000F2A2A"/>
  </w:style>
  <w:style w:type="character" w:customStyle="1" w:styleId="arttitle">
    <w:name w:val="art_title"/>
    <w:basedOn w:val="DefaultParagraphFont"/>
    <w:rsid w:val="000F2A2A"/>
  </w:style>
  <w:style w:type="character" w:customStyle="1" w:styleId="journalname">
    <w:name w:val="journalname"/>
    <w:basedOn w:val="DefaultParagraphFont"/>
    <w:rsid w:val="000F2A2A"/>
  </w:style>
  <w:style w:type="character" w:customStyle="1" w:styleId="volume">
    <w:name w:val="volume"/>
    <w:basedOn w:val="DefaultParagraphFont"/>
    <w:rsid w:val="000F2A2A"/>
  </w:style>
  <w:style w:type="character" w:customStyle="1" w:styleId="issue">
    <w:name w:val="issue"/>
    <w:basedOn w:val="DefaultParagraphFont"/>
    <w:rsid w:val="000F2A2A"/>
  </w:style>
  <w:style w:type="character" w:customStyle="1" w:styleId="page">
    <w:name w:val="page"/>
    <w:basedOn w:val="DefaultParagraphFont"/>
    <w:rsid w:val="000F2A2A"/>
  </w:style>
  <w:style w:type="character" w:customStyle="1" w:styleId="citationref">
    <w:name w:val="citationref"/>
    <w:basedOn w:val="DefaultParagraphFont"/>
    <w:rsid w:val="000F2A2A"/>
  </w:style>
  <w:style w:type="paragraph" w:styleId="TOC4">
    <w:name w:val="toc 4"/>
    <w:basedOn w:val="Normal"/>
    <w:next w:val="Normal"/>
    <w:autoRedefine/>
    <w:uiPriority w:val="39"/>
    <w:unhideWhenUsed/>
    <w:rsid w:val="000F2A2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F2A2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F2A2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F2A2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F2A2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F2A2A"/>
    <w:pPr>
      <w:spacing w:after="100"/>
      <w:ind w:left="1760"/>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0F2A2A"/>
    <w:rPr>
      <w:color w:val="605E5C"/>
      <w:shd w:val="clear" w:color="auto" w:fill="E1DFDD"/>
    </w:rPr>
  </w:style>
  <w:style w:type="paragraph" w:customStyle="1" w:styleId="Headingwithournumber">
    <w:name w:val="Heading withour number"/>
    <w:basedOn w:val="Normal"/>
    <w:rsid w:val="000A4A6A"/>
    <w:pPr>
      <w:spacing w:before="360" w:after="0" w:line="240" w:lineRule="auto"/>
    </w:pPr>
    <w:rPr>
      <w:rFonts w:ascii="Calibri" w:eastAsia="SimSun" w:hAnsi="Calibri" w:cs="Calibri"/>
      <w:b/>
      <w:sz w:val="28"/>
      <w:lang w:eastAsia="zh-CN"/>
    </w:rPr>
  </w:style>
  <w:style w:type="character" w:customStyle="1" w:styleId="tlid-translation">
    <w:name w:val="tlid-translation"/>
    <w:basedOn w:val="DefaultParagraphFont"/>
    <w:rsid w:val="000A4A6A"/>
  </w:style>
  <w:style w:type="paragraph" w:customStyle="1" w:styleId="Referencestext">
    <w:name w:val="References text"/>
    <w:basedOn w:val="Normal"/>
    <w:qFormat/>
    <w:rsid w:val="000A4A6A"/>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
    <w:name w:val="Endnote Text Char"/>
    <w:basedOn w:val="DefaultParagraphFont"/>
    <w:link w:val="EndnoteText"/>
    <w:uiPriority w:val="99"/>
    <w:semiHidden/>
    <w:rsid w:val="004C73A5"/>
    <w:rPr>
      <w:sz w:val="20"/>
      <w:szCs w:val="20"/>
    </w:rPr>
  </w:style>
  <w:style w:type="paragraph" w:styleId="EndnoteText">
    <w:name w:val="endnote text"/>
    <w:basedOn w:val="Normal"/>
    <w:link w:val="EndnoteTextChar"/>
    <w:uiPriority w:val="99"/>
    <w:semiHidden/>
    <w:unhideWhenUsed/>
    <w:rsid w:val="004C73A5"/>
    <w:pPr>
      <w:spacing w:after="0" w:line="240" w:lineRule="auto"/>
    </w:pPr>
    <w:rPr>
      <w:sz w:val="20"/>
      <w:szCs w:val="20"/>
    </w:rPr>
  </w:style>
  <w:style w:type="character" w:customStyle="1" w:styleId="EndnoteTextChar1">
    <w:name w:val="Endnote Text Char1"/>
    <w:basedOn w:val="DefaultParagraphFont"/>
    <w:uiPriority w:val="99"/>
    <w:semiHidden/>
    <w:rsid w:val="004C73A5"/>
    <w:rPr>
      <w:sz w:val="20"/>
      <w:szCs w:val="20"/>
    </w:rPr>
  </w:style>
  <w:style w:type="character" w:customStyle="1" w:styleId="SonnotMetniChar1">
    <w:name w:val="Sonnot Metni Char1"/>
    <w:basedOn w:val="DefaultParagraphFont"/>
    <w:uiPriority w:val="99"/>
    <w:semiHidden/>
    <w:rsid w:val="004C73A5"/>
    <w:rPr>
      <w:rFonts w:eastAsiaTheme="minorEastAsia"/>
      <w:sz w:val="20"/>
      <w:szCs w:val="20"/>
      <w:lang w:eastAsia="tr-TR"/>
    </w:rPr>
  </w:style>
  <w:style w:type="character" w:customStyle="1" w:styleId="BalonMetniChar1">
    <w:name w:val="Balon Metni Char1"/>
    <w:basedOn w:val="DefaultParagraphFont"/>
    <w:uiPriority w:val="99"/>
    <w:semiHidden/>
    <w:rsid w:val="004C73A5"/>
    <w:rPr>
      <w:rFonts w:ascii="Tahoma" w:eastAsiaTheme="minorEastAsia" w:hAnsi="Tahoma" w:cs="Tahoma"/>
      <w:sz w:val="16"/>
      <w:szCs w:val="16"/>
      <w:lang w:eastAsia="tr-TR"/>
    </w:rPr>
  </w:style>
  <w:style w:type="paragraph" w:customStyle="1" w:styleId="msonospacng">
    <w:name w:val="msonospacıng"/>
    <w:uiPriority w:val="1"/>
    <w:qFormat/>
    <w:rsid w:val="004C73A5"/>
    <w:pPr>
      <w:spacing w:after="0" w:line="240" w:lineRule="auto"/>
    </w:pPr>
    <w:rPr>
      <w:rFonts w:eastAsiaTheme="minorEastAsia"/>
      <w:lang w:val="tr-TR"/>
    </w:rPr>
  </w:style>
  <w:style w:type="paragraph" w:customStyle="1" w:styleId="msolstparagraph">
    <w:name w:val="msolıstparagraph"/>
    <w:basedOn w:val="Normal"/>
    <w:uiPriority w:val="34"/>
    <w:qFormat/>
    <w:rsid w:val="004C73A5"/>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4C73A5"/>
    <w:rPr>
      <w:color w:val="0563C1" w:themeColor="hyperlink"/>
      <w:u w:val="single"/>
    </w:rPr>
  </w:style>
  <w:style w:type="character" w:styleId="EndnoteReference">
    <w:name w:val="endnote reference"/>
    <w:basedOn w:val="DefaultParagraphFont"/>
    <w:uiPriority w:val="99"/>
    <w:semiHidden/>
    <w:unhideWhenUsed/>
    <w:rsid w:val="004C73A5"/>
    <w:rPr>
      <w:vertAlign w:val="superscript"/>
    </w:rPr>
  </w:style>
  <w:style w:type="paragraph" w:styleId="Revision">
    <w:name w:val="Revision"/>
    <w:hidden/>
    <w:uiPriority w:val="99"/>
    <w:semiHidden/>
    <w:rsid w:val="004C73A5"/>
    <w:pPr>
      <w:spacing w:after="0" w:line="240" w:lineRule="auto"/>
    </w:pPr>
    <w:rPr>
      <w:rFonts w:eastAsiaTheme="minorEastAsia"/>
      <w:lang w:val="tr-TR" w:eastAsia="tr-TR"/>
    </w:rPr>
  </w:style>
  <w:style w:type="paragraph" w:styleId="BodyText2">
    <w:name w:val="Body Text 2"/>
    <w:basedOn w:val="Normal"/>
    <w:link w:val="BodyText2Char"/>
    <w:semiHidden/>
    <w:rsid w:val="004C73A5"/>
    <w:pPr>
      <w:widowControl w:val="0"/>
      <w:spacing w:before="200" w:after="200" w:line="400" w:lineRule="exact"/>
      <w:jc w:val="center"/>
    </w:pPr>
    <w:rPr>
      <w:rFonts w:ascii="Times New Roman" w:eastAsia="SimSun" w:hAnsi="Times New Roman" w:cs="Times New Roman"/>
      <w:kern w:val="2"/>
      <w:sz w:val="32"/>
      <w:szCs w:val="32"/>
      <w:lang w:eastAsia="zh-CN"/>
    </w:rPr>
  </w:style>
  <w:style w:type="character" w:customStyle="1" w:styleId="BodyText2Char">
    <w:name w:val="Body Text 2 Char"/>
    <w:basedOn w:val="DefaultParagraphFont"/>
    <w:link w:val="BodyText2"/>
    <w:semiHidden/>
    <w:rsid w:val="004C73A5"/>
    <w:rPr>
      <w:rFonts w:ascii="Times New Roman" w:eastAsia="SimSun" w:hAnsi="Times New Roman" w:cs="Times New Roman"/>
      <w:kern w:val="2"/>
      <w:sz w:val="32"/>
      <w:szCs w:val="32"/>
      <w:lang w:eastAsia="zh-CN"/>
    </w:rPr>
  </w:style>
  <w:style w:type="paragraph" w:styleId="DocumentMap">
    <w:name w:val="Document Map"/>
    <w:basedOn w:val="Normal"/>
    <w:link w:val="DocumentMapChar"/>
    <w:semiHidden/>
    <w:rsid w:val="004C73A5"/>
    <w:pPr>
      <w:widowControl w:val="0"/>
      <w:shd w:val="clear" w:color="auto" w:fill="000080"/>
      <w:spacing w:after="0" w:line="240" w:lineRule="auto"/>
      <w:jc w:val="both"/>
    </w:pPr>
    <w:rPr>
      <w:rFonts w:ascii="Times New Roman" w:eastAsia="SimSun" w:hAnsi="Times New Roman" w:cs="Times New Roman"/>
      <w:kern w:val="2"/>
      <w:sz w:val="21"/>
      <w:szCs w:val="24"/>
      <w:lang w:eastAsia="zh-CN"/>
    </w:rPr>
  </w:style>
  <w:style w:type="character" w:customStyle="1" w:styleId="DocumentMapChar">
    <w:name w:val="Document Map Char"/>
    <w:basedOn w:val="DefaultParagraphFont"/>
    <w:link w:val="DocumentMap"/>
    <w:semiHidden/>
    <w:rsid w:val="004C73A5"/>
    <w:rPr>
      <w:rFonts w:ascii="Times New Roman" w:eastAsia="SimSun" w:hAnsi="Times New Roman" w:cs="Times New Roman"/>
      <w:kern w:val="2"/>
      <w:sz w:val="21"/>
      <w:szCs w:val="24"/>
      <w:shd w:val="clear" w:color="auto" w:fill="000080"/>
      <w:lang w:eastAsia="zh-CN"/>
    </w:rPr>
  </w:style>
  <w:style w:type="character" w:customStyle="1" w:styleId="T38">
    <w:name w:val="T38"/>
    <w:hidden/>
    <w:rsid w:val="006654DC"/>
    <w:rPr>
      <w:rFonts w:ascii="Times New Roman" w:eastAsia="DejaVu Sans Condensed3" w:hAnsi="Times New Roman" w:cs="DejaVu Sans Condensed3"/>
      <w:sz w:val="24"/>
    </w:rPr>
  </w:style>
  <w:style w:type="character" w:customStyle="1" w:styleId="st1">
    <w:name w:val="st1"/>
    <w:basedOn w:val="DefaultParagraphFont"/>
    <w:rsid w:val="006654DC"/>
  </w:style>
  <w:style w:type="paragraph" w:styleId="Bibliography">
    <w:name w:val="Bibliography"/>
    <w:basedOn w:val="Normal"/>
    <w:next w:val="Normal"/>
    <w:uiPriority w:val="37"/>
    <w:unhideWhenUsed/>
    <w:rsid w:val="006654DC"/>
    <w:rPr>
      <w:rFonts w:eastAsiaTheme="minorEastAsia"/>
      <w:lang w:eastAsia="zh-CN"/>
    </w:rPr>
  </w:style>
  <w:style w:type="paragraph" w:customStyle="1" w:styleId="11Normal02-PerengganKeduaonward">
    <w:name w:val="11 Normal02 - PerengganKedua onward"/>
    <w:link w:val="11Normal02-PerengganKeduaonwardChar"/>
    <w:qFormat/>
    <w:rsid w:val="00B61F61"/>
    <w:pPr>
      <w:spacing w:beforeLines="150" w:before="150" w:afterLines="150" w:after="150" w:line="360" w:lineRule="auto"/>
      <w:ind w:firstLine="720"/>
      <w:jc w:val="both"/>
    </w:pPr>
    <w:rPr>
      <w:rFonts w:ascii="Times New Roman" w:eastAsia="MS Mincho" w:hAnsi="Times New Roman" w:cs="Arial"/>
      <w:sz w:val="24"/>
      <w:szCs w:val="24"/>
    </w:rPr>
  </w:style>
  <w:style w:type="character" w:customStyle="1" w:styleId="11Normal02-PerengganKeduaonwardChar">
    <w:name w:val="11 Normal02 - PerengganKedua onward Char"/>
    <w:basedOn w:val="DefaultParagraphFont"/>
    <w:link w:val="11Normal02-PerengganKeduaonward"/>
    <w:locked/>
    <w:rsid w:val="00B61F61"/>
    <w:rPr>
      <w:rFonts w:ascii="Times New Roman" w:eastAsia="MS Mincho" w:hAnsi="Times New Roman" w:cs="Arial"/>
      <w:sz w:val="24"/>
      <w:szCs w:val="24"/>
    </w:rPr>
  </w:style>
  <w:style w:type="paragraph" w:customStyle="1" w:styleId="20Kotak-Isi-Center">
    <w:name w:val="20 Kotak-Isi-Center"/>
    <w:qFormat/>
    <w:rsid w:val="00B61F61"/>
    <w:pPr>
      <w:spacing w:after="0" w:line="240" w:lineRule="auto"/>
      <w:jc w:val="center"/>
    </w:pPr>
    <w:rPr>
      <w:rFonts w:ascii="Times New Roman" w:eastAsia="MS Mincho" w:hAnsi="Times New Roman" w:cs="Times New Roman"/>
      <w:sz w:val="20"/>
      <w:szCs w:val="24"/>
    </w:rPr>
  </w:style>
  <w:style w:type="paragraph" w:customStyle="1" w:styleId="15aCaption-Center">
    <w:name w:val="15a Caption-Center"/>
    <w:next w:val="11Normal02-PerengganKeduaonward"/>
    <w:qFormat/>
    <w:rsid w:val="00B61F6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21Kotak-Isi-Kiri">
    <w:name w:val="21 Kotak-Isi-Kiri"/>
    <w:qFormat/>
    <w:rsid w:val="00B61F61"/>
    <w:pPr>
      <w:spacing w:after="0" w:line="240" w:lineRule="auto"/>
    </w:pPr>
    <w:rPr>
      <w:rFonts w:ascii="Times New Roman" w:eastAsia="MS Mincho" w:hAnsi="Times New Roman" w:cs="Arial"/>
      <w:sz w:val="20"/>
      <w:szCs w:val="24"/>
    </w:rPr>
  </w:style>
  <w:style w:type="paragraph" w:customStyle="1" w:styleId="29Listing">
    <w:name w:val="29 Listing"/>
    <w:qFormat/>
    <w:rsid w:val="00B61F61"/>
    <w:pPr>
      <w:spacing w:after="200" w:line="360" w:lineRule="auto"/>
      <w:ind w:left="720" w:hanging="720"/>
      <w:jc w:val="both"/>
    </w:pPr>
    <w:rPr>
      <w:rFonts w:ascii="Times New Roman" w:eastAsia="MS Mincho" w:hAnsi="Times New Roman" w:cs="Times New Roman"/>
      <w:noProof/>
      <w:sz w:val="24"/>
      <w:szCs w:val="24"/>
    </w:rPr>
  </w:style>
  <w:style w:type="paragraph" w:customStyle="1" w:styleId="SubmissionTitle">
    <w:name w:val="Submission Title"/>
    <w:basedOn w:val="Normal"/>
    <w:rsid w:val="00580981"/>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580981"/>
    <w:pPr>
      <w:spacing w:after="0" w:line="240" w:lineRule="auto"/>
      <w:jc w:val="center"/>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F3B01"/>
    <w:rPr>
      <w:color w:val="605E5C"/>
      <w:shd w:val="clear" w:color="auto" w:fill="E1DFDD"/>
    </w:rPr>
  </w:style>
  <w:style w:type="paragraph" w:customStyle="1" w:styleId="TableParagraph">
    <w:name w:val="Table Paragraph"/>
    <w:basedOn w:val="Normal"/>
    <w:uiPriority w:val="1"/>
    <w:qFormat/>
    <w:rsid w:val="00557D61"/>
    <w:pPr>
      <w:widowControl w:val="0"/>
      <w:autoSpaceDE w:val="0"/>
      <w:autoSpaceDN w:val="0"/>
      <w:spacing w:after="0" w:line="240" w:lineRule="auto"/>
    </w:pPr>
    <w:rPr>
      <w:rFonts w:ascii="Times New Roman" w:eastAsia="Times New Roman" w:hAnsi="Times New Roman" w:cs="Times New Roman"/>
    </w:rPr>
  </w:style>
  <w:style w:type="character" w:customStyle="1" w:styleId="a-size-base">
    <w:name w:val="a-size-base"/>
    <w:basedOn w:val="DefaultParagraphFont"/>
    <w:rsid w:val="00921576"/>
  </w:style>
  <w:style w:type="paragraph" w:customStyle="1" w:styleId="HeadingCapter">
    <w:name w:val="Heading Capter"/>
    <w:basedOn w:val="Normal"/>
    <w:autoRedefine/>
    <w:qFormat/>
    <w:rsid w:val="00921576"/>
    <w:pPr>
      <w:keepNext/>
      <w:spacing w:before="240" w:after="120" w:line="240" w:lineRule="auto"/>
      <w:ind w:left="709" w:hanging="709"/>
      <w:jc w:val="both"/>
      <w:outlineLvl w:val="0"/>
    </w:pPr>
    <w:rPr>
      <w:rFonts w:ascii="Calibri" w:eastAsia="Times New Roman" w:hAnsi="Calibri" w:cs="Calibri"/>
      <w:bCs/>
      <w:kern w:val="28"/>
      <w:lang w:val="ms-MY" w:eastAsia="en-GB"/>
    </w:rPr>
  </w:style>
  <w:style w:type="table" w:customStyle="1" w:styleId="PlainTable41">
    <w:name w:val="Plain Table 41"/>
    <w:basedOn w:val="TableNormal"/>
    <w:uiPriority w:val="44"/>
    <w:qFormat/>
    <w:rsid w:val="00C23F32"/>
    <w:pPr>
      <w:spacing w:after="0" w:line="240" w:lineRule="auto"/>
    </w:pPr>
    <w:rPr>
      <w:sz w:val="20"/>
      <w:szCs w:val="20"/>
      <w:lang w:val="en-MY" w:eastAsia="en-MY"/>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d-word">
    <w:name w:val="nd-word"/>
    <w:basedOn w:val="DefaultParagraphFont"/>
    <w:rsid w:val="0095426B"/>
  </w:style>
  <w:style w:type="character" w:styleId="PlaceholderText">
    <w:name w:val="Placeholder Text"/>
    <w:uiPriority w:val="99"/>
    <w:semiHidden/>
    <w:rsid w:val="0095426B"/>
    <w:rPr>
      <w:color w:val="808080"/>
    </w:rPr>
  </w:style>
  <w:style w:type="character" w:customStyle="1" w:styleId="muitypography-root">
    <w:name w:val="muitypography-root"/>
    <w:basedOn w:val="DefaultParagraphFont"/>
    <w:rsid w:val="0095426B"/>
  </w:style>
  <w:style w:type="character" w:customStyle="1" w:styleId="orcid-id-https">
    <w:name w:val="orcid-id-https"/>
    <w:basedOn w:val="DefaultParagraphFont"/>
    <w:rsid w:val="0095426B"/>
  </w:style>
  <w:style w:type="paragraph" w:customStyle="1" w:styleId="ChapterTitle">
    <w:name w:val="Chapter Title"/>
    <w:basedOn w:val="Normal"/>
    <w:next w:val="Normal"/>
    <w:rsid w:val="008603BC"/>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8603BC"/>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8603BC"/>
    <w:pPr>
      <w:spacing w:before="0" w:after="0"/>
      <w:ind w:left="235" w:hanging="235"/>
      <w:jc w:val="both"/>
    </w:pPr>
    <w:rPr>
      <w:sz w:val="20"/>
      <w:szCs w:val="20"/>
    </w:rPr>
  </w:style>
  <w:style w:type="paragraph" w:customStyle="1" w:styleId="KeywordsHeader">
    <w:name w:val="KeywordsHeader"/>
    <w:basedOn w:val="Normal"/>
    <w:link w:val="KeywordsHeaderChar"/>
    <w:rsid w:val="008603BC"/>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8603BC"/>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8603BC"/>
    <w:rPr>
      <w:b w:val="0"/>
      <w:bCs w:val="0"/>
      <w:i w:val="0"/>
      <w:iCs w:val="0"/>
    </w:rPr>
  </w:style>
  <w:style w:type="paragraph" w:customStyle="1" w:styleId="Keywords0">
    <w:name w:val="Keywords"/>
    <w:basedOn w:val="KeywordsHeader"/>
    <w:link w:val="KeywordsChar"/>
    <w:rsid w:val="008603BC"/>
    <w:rPr>
      <w:b w:val="0"/>
      <w:bCs w:val="0"/>
    </w:rPr>
  </w:style>
  <w:style w:type="paragraph" w:customStyle="1" w:styleId="TextBody">
    <w:name w:val="TextBody"/>
    <w:basedOn w:val="Normal"/>
    <w:rsid w:val="008603BC"/>
    <w:pPr>
      <w:spacing w:after="0" w:line="240" w:lineRule="auto"/>
      <w:ind w:firstLine="397"/>
      <w:jc w:val="both"/>
    </w:pPr>
    <w:rPr>
      <w:rFonts w:ascii="Times New Roman" w:eastAsia="MS Mincho" w:hAnsi="Times New Roman" w:cs="Times New Roman"/>
      <w:sz w:val="20"/>
      <w:szCs w:val="20"/>
    </w:rPr>
  </w:style>
  <w:style w:type="character" w:styleId="PageNumber">
    <w:name w:val="page number"/>
    <w:rsid w:val="008603BC"/>
    <w:rPr>
      <w:rFonts w:cs="Times New Roman"/>
    </w:rPr>
  </w:style>
  <w:style w:type="character" w:customStyle="1" w:styleId="KeywordsHeaderChar">
    <w:name w:val="KeywordsHeader Char"/>
    <w:link w:val="KeywordsHeader"/>
    <w:locked/>
    <w:rsid w:val="008603BC"/>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0"/>
    <w:locked/>
    <w:rsid w:val="008603BC"/>
    <w:rPr>
      <w:rFonts w:ascii="Times New Roman" w:eastAsia="MS Mincho" w:hAnsi="Times New Roman" w:cs="Times New Roman"/>
      <w:b w:val="0"/>
      <w:bCs w:val="0"/>
      <w:i/>
      <w:iCs/>
      <w:sz w:val="20"/>
      <w:szCs w:val="20"/>
      <w:lang w:eastAsia="ja-JP"/>
    </w:rPr>
  </w:style>
  <w:style w:type="paragraph" w:customStyle="1" w:styleId="VITA">
    <w:name w:val="VITA"/>
    <w:basedOn w:val="Normal"/>
    <w:rsid w:val="008603BC"/>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
    <w:name w:val="Figure Caption"/>
    <w:basedOn w:val="Normal"/>
    <w:link w:val="FigureCaptionChar"/>
    <w:rsid w:val="008603BC"/>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ext">
    <w:name w:val="Text"/>
    <w:basedOn w:val="Normal"/>
    <w:rsid w:val="008603BC"/>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603BC"/>
    <w:pPr>
      <w:autoSpaceDE w:val="0"/>
      <w:autoSpaceDN w:val="0"/>
      <w:spacing w:after="80" w:line="240" w:lineRule="auto"/>
      <w:jc w:val="center"/>
    </w:pPr>
    <w:rPr>
      <w:rFonts w:ascii="Times New Roman" w:eastAsia="PMingLiU" w:hAnsi="Times New Roman"/>
      <w:b w:val="0"/>
      <w:bCs w:val="0"/>
      <w:smallCaps/>
      <w:kern w:val="28"/>
      <w:sz w:val="20"/>
      <w:szCs w:val="20"/>
    </w:rPr>
  </w:style>
  <w:style w:type="character" w:customStyle="1" w:styleId="FigureCaptionChar">
    <w:name w:val="Figure Caption Char"/>
    <w:link w:val="FigureCaption"/>
    <w:rsid w:val="008603BC"/>
    <w:rPr>
      <w:rFonts w:ascii="Times New Roman" w:eastAsia="Times New Roman" w:hAnsi="Times New Roman" w:cs="Times New Roman"/>
      <w:sz w:val="16"/>
      <w:szCs w:val="16"/>
    </w:rPr>
  </w:style>
  <w:style w:type="paragraph" w:customStyle="1" w:styleId="msonormal0">
    <w:name w:val="msonormal"/>
    <w:basedOn w:val="Normal"/>
    <w:rsid w:val="002B16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jlqj4b">
    <w:name w:val="jlqj4b"/>
    <w:basedOn w:val="DefaultParagraphFont"/>
    <w:rsid w:val="0070191E"/>
  </w:style>
  <w:style w:type="character" w:customStyle="1" w:styleId="nlmyear">
    <w:name w:val="nlm_year"/>
    <w:basedOn w:val="DefaultParagraphFont"/>
    <w:rsid w:val="0070191E"/>
  </w:style>
  <w:style w:type="character" w:customStyle="1" w:styleId="nlmpublisher-loc">
    <w:name w:val="nlm_publisher-loc"/>
    <w:basedOn w:val="DefaultParagraphFont"/>
    <w:rsid w:val="0070191E"/>
  </w:style>
  <w:style w:type="character" w:customStyle="1" w:styleId="Heading4Char">
    <w:name w:val="Heading 4 Char"/>
    <w:basedOn w:val="DefaultParagraphFont"/>
    <w:link w:val="Heading4"/>
    <w:uiPriority w:val="9"/>
    <w:rsid w:val="00834436"/>
    <w:rPr>
      <w:rFonts w:asciiTheme="majorHAnsi" w:eastAsiaTheme="majorEastAsia" w:hAnsiTheme="majorHAnsi" w:cstheme="majorBidi"/>
      <w:i/>
      <w:iCs/>
      <w:color w:val="2F5496" w:themeColor="accent1" w:themeShade="BF"/>
    </w:rPr>
  </w:style>
  <w:style w:type="table" w:customStyle="1" w:styleId="TableGrid14">
    <w:name w:val="Table Grid14"/>
    <w:basedOn w:val="TableNormal"/>
    <w:uiPriority w:val="59"/>
    <w:qFormat/>
    <w:rsid w:val="00834436"/>
    <w:pPr>
      <w:spacing w:after="0" w:line="240" w:lineRule="auto"/>
    </w:pPr>
    <w:rPr>
      <w:rFonts w:ascii="Calibri" w:eastAsia="Calibri" w:hAnsi="Calibri"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 2"/>
    <w:basedOn w:val="Normal"/>
    <w:qFormat/>
    <w:rsid w:val="00834436"/>
    <w:pPr>
      <w:spacing w:afterLines="200" w:after="200" w:line="480" w:lineRule="auto"/>
      <w:ind w:firstLine="720"/>
      <w:jc w:val="both"/>
    </w:pPr>
    <w:rPr>
      <w:rFonts w:ascii="Times New Roman" w:hAnsi="Times New Roman"/>
      <w:sz w:val="24"/>
    </w:rPr>
  </w:style>
  <w:style w:type="paragraph" w:customStyle="1" w:styleId="para2a">
    <w:name w:val="para 2a"/>
    <w:basedOn w:val="Normal"/>
    <w:qFormat/>
    <w:rsid w:val="00834436"/>
    <w:pPr>
      <w:spacing w:beforeLines="200" w:before="200" w:afterLines="200" w:after="200" w:line="480" w:lineRule="auto"/>
      <w:ind w:firstLine="720"/>
      <w:jc w:val="both"/>
    </w:pPr>
    <w:rPr>
      <w:rFonts w:ascii="Times New Roman" w:hAnsi="Times New Roman"/>
      <w:sz w:val="24"/>
    </w:rPr>
  </w:style>
  <w:style w:type="character" w:styleId="SubtleEmphasis">
    <w:name w:val="Subtle Emphasis"/>
    <w:basedOn w:val="DefaultParagraphFont"/>
    <w:uiPriority w:val="19"/>
    <w:qFormat/>
    <w:rsid w:val="00834436"/>
    <w:rPr>
      <w:i/>
      <w:iCs/>
      <w:color w:val="404040" w:themeColor="text1" w:themeTint="BF"/>
    </w:rPr>
  </w:style>
  <w:style w:type="table" w:customStyle="1" w:styleId="TableGrid10">
    <w:name w:val="Table Grid10"/>
    <w:basedOn w:val="TableNormal"/>
    <w:uiPriority w:val="39"/>
    <w:rsid w:val="00834436"/>
    <w:pPr>
      <w:spacing w:after="0" w:line="240" w:lineRule="auto"/>
    </w:pPr>
    <w:rPr>
      <w:rFonts w:eastAsiaTheme="minorEastAsia"/>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SectionHeading">
    <w:name w:val="TTP Section Heading"/>
    <w:basedOn w:val="Normal"/>
    <w:next w:val="Normal"/>
    <w:qFormat/>
    <w:rsid w:val="00F95ED9"/>
    <w:pPr>
      <w:spacing w:before="360" w:after="120" w:line="240" w:lineRule="auto"/>
    </w:pPr>
    <w:rPr>
      <w:rFonts w:ascii="Times New Roman" w:eastAsia="SimSun" w:hAnsi="Times New Roman" w:cs="Times New Roman"/>
      <w:bCs/>
      <w:sz w:val="24"/>
      <w:szCs w:val="24"/>
    </w:rPr>
  </w:style>
  <w:style w:type="character" w:customStyle="1" w:styleId="ListLabel1">
    <w:name w:val="ListLabel 1"/>
    <w:qFormat/>
    <w:rsid w:val="00F95ED9"/>
    <w:rPr>
      <w:strike w:val="0"/>
      <w:dstrike w:val="0"/>
      <w:color w:val="000000"/>
      <w:u w:val="none"/>
      <w:effect w:val="none"/>
    </w:rPr>
  </w:style>
  <w:style w:type="character" w:customStyle="1" w:styleId="StrongEmphasis">
    <w:name w:val="Strong Emphasis"/>
    <w:qFormat/>
    <w:rsid w:val="00F95ED9"/>
    <w:rPr>
      <w:b/>
      <w:bCs/>
    </w:rPr>
  </w:style>
  <w:style w:type="character" w:customStyle="1" w:styleId="fontstyle01">
    <w:name w:val="fontstyle01"/>
    <w:basedOn w:val="DefaultParagraphFont"/>
    <w:qFormat/>
    <w:rsid w:val="00F95ED9"/>
    <w:rPr>
      <w:rFonts w:ascii="TimesNewRomanPSMT" w:hAnsi="TimesNewRomanPSMT" w:hint="default"/>
      <w:color w:val="000000"/>
      <w:sz w:val="20"/>
      <w:szCs w:val="20"/>
    </w:rPr>
  </w:style>
  <w:style w:type="paragraph" w:customStyle="1" w:styleId="01Title">
    <w:name w:val="01 Title"/>
    <w:qFormat/>
    <w:rsid w:val="006109E0"/>
    <w:pPr>
      <w:spacing w:after="0" w:line="240" w:lineRule="auto"/>
      <w:contextualSpacing/>
      <w:jc w:val="center"/>
    </w:pPr>
    <w:rPr>
      <w:rFonts w:ascii="Calibri" w:eastAsia="Calibri" w:hAnsi="Calibri" w:cs="Arial"/>
      <w:b/>
      <w:sz w:val="40"/>
      <w:szCs w:val="40"/>
    </w:rPr>
  </w:style>
  <w:style w:type="paragraph" w:customStyle="1" w:styleId="02Author">
    <w:name w:val="02 Author"/>
    <w:qFormat/>
    <w:rsid w:val="006109E0"/>
    <w:pPr>
      <w:spacing w:after="0" w:line="240" w:lineRule="auto"/>
      <w:jc w:val="center"/>
    </w:pPr>
    <w:rPr>
      <w:rFonts w:ascii="Calibri" w:eastAsia="Calibri" w:hAnsi="Calibri" w:cs="Arial"/>
      <w:b/>
      <w:sz w:val="32"/>
      <w:szCs w:val="32"/>
    </w:rPr>
  </w:style>
  <w:style w:type="paragraph" w:customStyle="1" w:styleId="04Para">
    <w:name w:val="04 Para"/>
    <w:qFormat/>
    <w:rsid w:val="006109E0"/>
    <w:pPr>
      <w:spacing w:before="120" w:after="240" w:line="240" w:lineRule="auto"/>
      <w:jc w:val="both"/>
    </w:pPr>
    <w:rPr>
      <w:rFonts w:ascii="Calibri" w:eastAsia="Calibri" w:hAnsi="Calibri" w:cs="Calibri"/>
      <w:sz w:val="24"/>
      <w:szCs w:val="24"/>
      <w:lang w:val="en-MY"/>
    </w:rPr>
  </w:style>
  <w:style w:type="paragraph" w:customStyle="1" w:styleId="05Caption-Table">
    <w:name w:val="05 Caption-Table"/>
    <w:qFormat/>
    <w:rsid w:val="006109E0"/>
    <w:pPr>
      <w:keepNext/>
      <w:spacing w:before="240" w:after="0" w:line="240" w:lineRule="auto"/>
      <w:jc w:val="center"/>
    </w:pPr>
    <w:rPr>
      <w:rFonts w:ascii="Calibri" w:eastAsia="Calibri" w:hAnsi="Calibri" w:cs="Calibri"/>
      <w:b/>
      <w:bCs/>
      <w:sz w:val="24"/>
      <w:szCs w:val="24"/>
    </w:rPr>
  </w:style>
  <w:style w:type="numbering" w:customStyle="1" w:styleId="01Numbering">
    <w:name w:val="01 Numbering"/>
    <w:uiPriority w:val="99"/>
    <w:rsid w:val="006109E0"/>
    <w:pPr>
      <w:numPr>
        <w:numId w:val="10"/>
      </w:numPr>
    </w:pPr>
  </w:style>
  <w:style w:type="paragraph" w:customStyle="1" w:styleId="06Table-Left">
    <w:name w:val="06 Table-Left"/>
    <w:qFormat/>
    <w:rsid w:val="006109E0"/>
    <w:pPr>
      <w:spacing w:after="0" w:line="240" w:lineRule="auto"/>
      <w:contextualSpacing/>
    </w:pPr>
    <w:rPr>
      <w:rFonts w:ascii="Calibri" w:eastAsia="Times New Roman" w:hAnsi="Calibri" w:cs="Calibri"/>
      <w:kern w:val="24"/>
      <w:sz w:val="24"/>
      <w:lang w:eastAsia="ja-JP"/>
    </w:rPr>
  </w:style>
  <w:style w:type="paragraph" w:customStyle="1" w:styleId="07Caption-Source">
    <w:name w:val="07 Caption-Source"/>
    <w:qFormat/>
    <w:rsid w:val="006109E0"/>
    <w:pPr>
      <w:spacing w:before="120" w:after="360" w:line="240" w:lineRule="auto"/>
      <w:contextualSpacing/>
      <w:jc w:val="center"/>
    </w:pPr>
    <w:rPr>
      <w:rFonts w:ascii="Calibri" w:eastAsia="Calibri" w:hAnsi="Calibri" w:cs="Calibri"/>
      <w:bCs/>
      <w:i/>
      <w:sz w:val="24"/>
      <w:szCs w:val="24"/>
    </w:rPr>
  </w:style>
  <w:style w:type="paragraph" w:customStyle="1" w:styleId="10References-APA">
    <w:name w:val="10 References-APA"/>
    <w:qFormat/>
    <w:rsid w:val="006109E0"/>
    <w:pPr>
      <w:spacing w:before="240" w:after="240" w:line="240" w:lineRule="auto"/>
      <w:ind w:left="567" w:hanging="567"/>
      <w:jc w:val="both"/>
    </w:pPr>
    <w:rPr>
      <w:rFonts w:ascii="Calibri" w:eastAsia="Calibri" w:hAnsi="Calibri" w:cs="Arial"/>
      <w:sz w:val="24"/>
      <w:szCs w:val="24"/>
    </w:rPr>
  </w:style>
  <w:style w:type="paragraph" w:customStyle="1" w:styleId="04aPara-Listing">
    <w:name w:val="04a Para-Listing"/>
    <w:qFormat/>
    <w:rsid w:val="006109E0"/>
    <w:pPr>
      <w:spacing w:after="0" w:line="240" w:lineRule="auto"/>
      <w:jc w:val="both"/>
    </w:pPr>
    <w:rPr>
      <w:rFonts w:ascii="Calibri" w:eastAsia="Calibri" w:hAnsi="Calibri" w:cs="Calibri"/>
      <w:sz w:val="24"/>
      <w:szCs w:val="24"/>
      <w:lang w:val="en-MY"/>
    </w:rPr>
  </w:style>
  <w:style w:type="table" w:styleId="GridTable1Light-Accent5">
    <w:name w:val="Grid Table 1 Light Accent 5"/>
    <w:basedOn w:val="TableNormal"/>
    <w:uiPriority w:val="46"/>
    <w:rsid w:val="00D276A2"/>
    <w:pPr>
      <w:spacing w:after="0" w:line="240" w:lineRule="auto"/>
    </w:pPr>
    <w:rPr>
      <w:lang w:val="en-MY"/>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6A2"/>
    <w:pPr>
      <w:spacing w:after="0" w:line="240" w:lineRule="auto"/>
    </w:pPr>
    <w:rPr>
      <w:lang w:val="en-MY"/>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276A2"/>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6A2"/>
    <w:pPr>
      <w:spacing w:after="0" w:line="240" w:lineRule="auto"/>
    </w:pPr>
    <w:rPr>
      <w:lang w:val="en-MY"/>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276A2"/>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xtsmaller">
    <w:name w:val="txtsmaller"/>
    <w:basedOn w:val="DefaultParagraphFont"/>
    <w:rsid w:val="00D276A2"/>
  </w:style>
  <w:style w:type="character" w:customStyle="1" w:styleId="txtsmallerbold">
    <w:name w:val="txtsmallerbold"/>
    <w:basedOn w:val="DefaultParagraphFont"/>
    <w:rsid w:val="00D276A2"/>
  </w:style>
  <w:style w:type="character" w:customStyle="1" w:styleId="queryoperator">
    <w:name w:val="queryoperator"/>
    <w:basedOn w:val="DefaultParagraphFont"/>
    <w:rsid w:val="00D276A2"/>
  </w:style>
  <w:style w:type="character" w:customStyle="1" w:styleId="querysrchtext">
    <w:name w:val="querysrchtext"/>
    <w:basedOn w:val="DefaultParagraphFont"/>
    <w:rsid w:val="00D276A2"/>
  </w:style>
  <w:style w:type="paragraph" w:customStyle="1" w:styleId="CM1">
    <w:name w:val="CM1"/>
    <w:basedOn w:val="Default"/>
    <w:next w:val="Default"/>
    <w:rsid w:val="00D276A2"/>
    <w:pPr>
      <w:widowControl w:val="0"/>
    </w:pPr>
    <w:rPr>
      <w:rFonts w:ascii="Calibri" w:eastAsia="Times New Roman" w:hAnsi="Calibri"/>
      <w:b w:val="0"/>
      <w:caps w:val="0"/>
      <w:color w:val="auto"/>
      <w:lang w:val="en-CA" w:eastAsia="en-CA"/>
    </w:rPr>
  </w:style>
  <w:style w:type="character" w:customStyle="1" w:styleId="A1">
    <w:name w:val="A1"/>
    <w:uiPriority w:val="99"/>
    <w:rsid w:val="00D276A2"/>
    <w:rPr>
      <w:rFonts w:ascii="Pragmatica Web Bold" w:hAnsi="Pragmatica Web Bold" w:cs="Pragmatica Web Bold"/>
      <w:b/>
      <w:bCs/>
      <w:color w:val="22599B"/>
      <w:sz w:val="21"/>
      <w:szCs w:val="21"/>
      <w:u w:val="single"/>
    </w:rPr>
  </w:style>
  <w:style w:type="character" w:customStyle="1" w:styleId="y2iqfc">
    <w:name w:val="y2iqfc"/>
    <w:basedOn w:val="DefaultParagraphFont"/>
    <w:rsid w:val="00D276A2"/>
  </w:style>
  <w:style w:type="character" w:customStyle="1" w:styleId="notranslate">
    <w:name w:val="notranslate"/>
    <w:basedOn w:val="DefaultParagraphFont"/>
    <w:rsid w:val="00D276A2"/>
  </w:style>
  <w:style w:type="paragraph" w:customStyle="1" w:styleId="im">
    <w:name w:val="im"/>
    <w:basedOn w:val="Normal"/>
    <w:rsid w:val="00D276A2"/>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character" w:styleId="HTMLCite">
    <w:name w:val="HTML Cite"/>
    <w:basedOn w:val="DefaultParagraphFont"/>
    <w:uiPriority w:val="99"/>
    <w:semiHidden/>
    <w:unhideWhenUsed/>
    <w:rsid w:val="00D276A2"/>
    <w:rPr>
      <w:i/>
      <w:iCs/>
    </w:rPr>
  </w:style>
  <w:style w:type="character" w:customStyle="1" w:styleId="addmd">
    <w:name w:val="addmd"/>
    <w:basedOn w:val="DefaultParagraphFont"/>
    <w:rsid w:val="00D276A2"/>
  </w:style>
  <w:style w:type="character" w:customStyle="1" w:styleId="doilabel">
    <w:name w:val="doi__label"/>
    <w:basedOn w:val="DefaultParagraphFont"/>
    <w:rsid w:val="00D276A2"/>
  </w:style>
  <w:style w:type="table" w:customStyle="1" w:styleId="PlainTable11">
    <w:name w:val="Plain Table 11"/>
    <w:basedOn w:val="TableNormal"/>
    <w:uiPriority w:val="41"/>
    <w:rsid w:val="00472DB8"/>
    <w:pPr>
      <w:spacing w:after="0" w:line="240" w:lineRule="auto"/>
    </w:pPr>
    <w:rPr>
      <w:sz w:val="20"/>
      <w:szCs w:val="20"/>
      <w:lang w:val="en-MY" w:eastAsia="en-MY"/>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7">
    <w:name w:val="_Style 17"/>
    <w:basedOn w:val="TableNormal"/>
    <w:qFormat/>
    <w:rsid w:val="00057701"/>
    <w:pPr>
      <w:widowControl w:val="0"/>
      <w:spacing w:after="0" w:line="240" w:lineRule="auto"/>
      <w:jc w:val="both"/>
    </w:pPr>
    <w:rPr>
      <w:rFonts w:ascii="Times New Roman" w:eastAsia="SimSun" w:hAnsi="Times New Roman" w:cs="Times New Roman"/>
      <w:sz w:val="20"/>
      <w:szCs w:val="20"/>
      <w:lang w:val="en-AU" w:eastAsia="en-A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3149">
      <w:bodyDiv w:val="1"/>
      <w:marLeft w:val="0"/>
      <w:marRight w:val="0"/>
      <w:marTop w:val="0"/>
      <w:marBottom w:val="0"/>
      <w:divBdr>
        <w:top w:val="none" w:sz="0" w:space="0" w:color="auto"/>
        <w:left w:val="none" w:sz="0" w:space="0" w:color="auto"/>
        <w:bottom w:val="none" w:sz="0" w:space="0" w:color="auto"/>
        <w:right w:val="none" w:sz="0" w:space="0" w:color="auto"/>
      </w:divBdr>
    </w:div>
    <w:div w:id="996298175">
      <w:bodyDiv w:val="1"/>
      <w:marLeft w:val="0"/>
      <w:marRight w:val="0"/>
      <w:marTop w:val="0"/>
      <w:marBottom w:val="0"/>
      <w:divBdr>
        <w:top w:val="none" w:sz="0" w:space="0" w:color="auto"/>
        <w:left w:val="none" w:sz="0" w:space="0" w:color="auto"/>
        <w:bottom w:val="none" w:sz="0" w:space="0" w:color="auto"/>
        <w:right w:val="none" w:sz="0" w:space="0" w:color="auto"/>
      </w:divBdr>
    </w:div>
    <w:div w:id="1021320728">
      <w:bodyDiv w:val="1"/>
      <w:marLeft w:val="0"/>
      <w:marRight w:val="0"/>
      <w:marTop w:val="0"/>
      <w:marBottom w:val="0"/>
      <w:divBdr>
        <w:top w:val="none" w:sz="0" w:space="0" w:color="auto"/>
        <w:left w:val="none" w:sz="0" w:space="0" w:color="auto"/>
        <w:bottom w:val="none" w:sz="0" w:space="0" w:color="auto"/>
        <w:right w:val="none" w:sz="0" w:space="0" w:color="auto"/>
      </w:divBdr>
    </w:div>
    <w:div w:id="1286543357">
      <w:bodyDiv w:val="1"/>
      <w:marLeft w:val="0"/>
      <w:marRight w:val="0"/>
      <w:marTop w:val="0"/>
      <w:marBottom w:val="0"/>
      <w:divBdr>
        <w:top w:val="none" w:sz="0" w:space="0" w:color="auto"/>
        <w:left w:val="none" w:sz="0" w:space="0" w:color="auto"/>
        <w:bottom w:val="none" w:sz="0" w:space="0" w:color="auto"/>
        <w:right w:val="none" w:sz="0" w:space="0" w:color="auto"/>
      </w:divBdr>
    </w:div>
    <w:div w:id="1621648347">
      <w:bodyDiv w:val="1"/>
      <w:marLeft w:val="0"/>
      <w:marRight w:val="0"/>
      <w:marTop w:val="0"/>
      <w:marBottom w:val="0"/>
      <w:divBdr>
        <w:top w:val="none" w:sz="0" w:space="0" w:color="auto"/>
        <w:left w:val="none" w:sz="0" w:space="0" w:color="auto"/>
        <w:bottom w:val="none" w:sz="0" w:space="0" w:color="auto"/>
        <w:right w:val="none" w:sz="0" w:space="0" w:color="auto"/>
      </w:divBdr>
    </w:div>
    <w:div w:id="1886524439">
      <w:bodyDiv w:val="1"/>
      <w:marLeft w:val="0"/>
      <w:marRight w:val="0"/>
      <w:marTop w:val="0"/>
      <w:marBottom w:val="0"/>
      <w:divBdr>
        <w:top w:val="none" w:sz="0" w:space="0" w:color="auto"/>
        <w:left w:val="none" w:sz="0" w:space="0" w:color="auto"/>
        <w:bottom w:val="none" w:sz="0" w:space="0" w:color="auto"/>
        <w:right w:val="none" w:sz="0" w:space="0" w:color="auto"/>
      </w:divBdr>
    </w:div>
    <w:div w:id="1894077264">
      <w:bodyDiv w:val="1"/>
      <w:marLeft w:val="0"/>
      <w:marRight w:val="0"/>
      <w:marTop w:val="0"/>
      <w:marBottom w:val="0"/>
      <w:divBdr>
        <w:top w:val="none" w:sz="0" w:space="0" w:color="auto"/>
        <w:left w:val="none" w:sz="0" w:space="0" w:color="auto"/>
        <w:bottom w:val="none" w:sz="0" w:space="0" w:color="auto"/>
        <w:right w:val="none" w:sz="0" w:space="0" w:color="auto"/>
      </w:divBdr>
    </w:div>
    <w:div w:id="21270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Ken01</b:Tag>
    <b:SourceType>JournalArticle</b:SourceType>
    <b:Guid>{C7FAD83E-C0BA-4748-9F64-DA8399FE2243}</b:Guid>
    <b:Author>
      <b:Author>
        <b:NameList>
          <b:Person>
            <b:Last>McPhail</b:Last>
            <b:First>Ken</b:First>
          </b:Person>
        </b:NameList>
      </b:Author>
    </b:Author>
    <b:Title>The Other Objective of Ethics Education: Re-humanising the Accounting Profession- A Study of Ethics Education in Law, Engineering, Medicine and Accountancy</b:Title>
    <b:Pages>279-298</b:Pages>
    <b:Year>2001</b:Year>
    <b:JournalName>Journal of Business Ethics</b:JournalName>
    <b:RefOrder>1</b:RefOrder>
  </b:Source>
  <b:Source>
    <b:Tag>Has19</b:Tag>
    <b:SourceType>JournalArticle</b:SourceType>
    <b:Guid>{C5902B32-A5C4-46C3-9571-0B250A87763D}</b:Guid>
    <b:Author>
      <b:Author>
        <b:NameList>
          <b:Person>
            <b:Last>Muhamad</b:Last>
            <b:First>Haslinah</b:First>
          </b:Person>
          <b:Person>
            <b:Last>Salleh</b:Last>
            <b:First>Arfah</b:First>
          </b:Person>
          <b:Person>
            <b:Last>Kasim</b:Last>
            <b:First>Nor</b:First>
            <b:Middle>Aziah Abu Kasim</b:Middle>
          </b:Person>
          <b:Person>
            <b:Last>Suppiah</b:Last>
            <b:First>Susela</b:First>
            <b:Middle>Devi</b:Middle>
          </b:Person>
        </b:NameList>
      </b:Author>
    </b:Author>
    <b:Title>Human Governance: How Ethical Behaviour of Accountants can be Improved?</b:Title>
    <b:JournalName>International Journal of Academic Research in Business and Social Sciences,</b:JournalName>
    <b:Year>2019</b:Year>
    <b:Pages>9(7), 370–385</b:Pages>
    <b:RefOrder>2</b:RefOrder>
  </b:Source>
  <b:Source>
    <b:Tag>Arf12</b:Tag>
    <b:SourceType>JournalArticle</b:SourceType>
    <b:Guid>{100BCD41-7B8E-4523-998A-38A498D4352D}</b:Guid>
    <b:Author>
      <b:Author>
        <b:NameList>
          <b:Person>
            <b:Last>Salleh</b:Last>
            <b:First>Arfah</b:First>
          </b:Person>
          <b:Person>
            <b:Last>Ahmad</b:Last>
            <b:First>Aziuddin</b:First>
          </b:Person>
        </b:NameList>
      </b:Author>
    </b:Author>
    <b:Title>A scientific worldview of accounting ethics and governance education: The right footing of International Education Standard 4</b:Title>
    <b:JournalName>Asian Academy of Management Journal</b:JournalName>
    <b:Year>2012</b:Year>
    <b:Pages>131-149</b:Pages>
    <b:RefOrder>3</b:RefOrder>
  </b:Source>
  <b:Source>
    <b:Tag>Pro</b:Tag>
    <b:SourceType>ConferenceProceedings</b:SourceType>
    <b:Guid>{06DD42EF-F117-46C8-B7E7-6D9D0213C47E}</b:Guid>
    <b:ConferenceName>Proceedings of the 2nd International Conference of Teaching and Learning (ICTL 2009)</b:ConferenceName>
    <b:Author>
      <b:Author>
        <b:NameList>
          <b:Person>
            <b:Last>Singh</b:Last>
            <b:First>Jaspal</b:First>
          </b:Person>
          <b:Person>
            <b:Last>Poduval</b:Last>
            <b:First>Madhavan</b:First>
          </b:Person>
        </b:NameList>
      </b:Author>
    </b:Author>
    <b:Title>Teaching of Accounting Ethics and an Exploratory Study on Accounting Lecturers in  Instituesof Higher Learning in Malaysia</b:Title>
    <b:Year>2009</b:Year>
    <b:City>Kuala Lumpur</b:City>
    <b:Publisher>INTI University College</b:Publisher>
    <b:RefOrder>4</b:RefOrder>
  </b:Source>
  <b:Source>
    <b:Tag>Cin07</b:Tag>
    <b:SourceType>JournalArticle</b:SourceType>
    <b:Guid>{7A995CEE-54AE-40F5-9576-710DCE2946C6}</b:Guid>
    <b:Author>
      <b:Author>
        <b:NameList>
          <b:Person>
            <b:Last>Blanthorne</b:Last>
            <b:First>Cindy</b:First>
          </b:Person>
          <b:Person>
            <b:Last>Kovar</b:Last>
            <b:First>Stacy</b:First>
            <b:Middle>E.</b:Middle>
          </b:Person>
          <b:Person>
            <b:Last>Fisher</b:Last>
            <b:First>Dann</b:First>
            <b:Middle>G.</b:Middle>
          </b:Person>
        </b:NameList>
      </b:Author>
    </b:Author>
    <b:Title>Accounting Educators' Opinions about Ethics in the Curriculum: An Extensive View</b:Title>
    <b:Year>2007</b:Year>
    <b:JournalName>Issues in Accounting Education. vol 22. No. 3</b:JournalName>
    <b:Pages>355-390</b:Pages>
    <b:RefOrder>5</b:RefOrder>
  </b:Source>
  <b:Source>
    <b:Tag>RBu04</b:Tag>
    <b:SourceType>JournalArticle</b:SourceType>
    <b:Guid>{AB59AA38-6A0C-4F8E-A36D-CE3FD0FC83AD}</b:Guid>
    <b:Author>
      <b:Author>
        <b:NameList>
          <b:Person>
            <b:Last>Johnson</b:Last>
            <b:First>R.Burke</b:First>
          </b:Person>
          <b:Person>
            <b:Last>Onwuegbuzie</b:Last>
            <b:First>Anthony</b:First>
            <b:Middle>J.</b:Middle>
          </b:Person>
        </b:NameList>
      </b:Author>
    </b:Author>
    <b:Title>Mixed Method Research: A reseach paradigm whose time has come</b:Title>
    <b:Year>2004</b:Year>
    <b:JournalName>Educational Research</b:JournalName>
    <b:Pages>vol. 33, no. 7, pp14-26</b:Pages>
    <b:RefOrder>6</b:RefOrder>
  </b:Source>
  <b:Source>
    <b:Tag>Mar07</b:Tag>
    <b:SourceType>Book</b:SourceType>
    <b:Guid>{50249335-0A91-4E93-A2CC-94222B81551D}</b:Guid>
    <b:Author>
      <b:Author>
        <b:NameList>
          <b:Person>
            <b:Last>Saunders</b:Last>
            <b:First>Mark</b:First>
          </b:Person>
          <b:Person>
            <b:Last>Lewis</b:Last>
            <b:First>Philip</b:First>
          </b:Person>
          <b:Person>
            <b:Last>Thornhill</b:Last>
            <b:First>Adrian</b:First>
          </b:Person>
        </b:NameList>
      </b:Author>
    </b:Author>
    <b:Title>Research Method for Business Students (Fourth Edition)</b:Title>
    <b:Year>2007</b:Year>
    <b:City>Harlow, England</b:City>
    <b:Publisher>Prentice Hall</b:Publisher>
    <b:RefOrder>7</b:RefOrder>
  </b:Source>
  <b:Source>
    <b:Tag>Nor94</b:Tag>
    <b:SourceType>JournalArticle</b:SourceType>
    <b:Guid>{BAC5D58A-992F-4989-BFA2-D7155BB3D624}</b:Guid>
    <b:Author>
      <b:Author>
        <b:NameList>
          <b:Person>
            <b:Last>Hilgenheger</b:Last>
            <b:First>Norbert</b:First>
          </b:Person>
        </b:NameList>
      </b:Author>
    </b:Author>
    <b:Title>Johann Friedrich Herbart</b:Title>
    <b:JournalName>Prospects: the quarterly review of comparative education</b:JournalName>
    <b:Year>1994</b:Year>
    <b:Pages>vol. XXIII, no. 3/4, p. 649-664</b:Pages>
    <b:RefOrder>8</b:RefOrder>
  </b:Source>
  <b:Source>
    <b:Tag>Arf08</b:Tag>
    <b:SourceType>Book</b:SourceType>
    <b:Guid>{EE666BDB-37BA-4FC8-B0E9-DE0EAD4F02A0}</b:Guid>
    <b:Author>
      <b:Author>
        <b:NameList>
          <b:Person>
            <b:Last>Salleh</b:Last>
            <b:First>Arfah</b:First>
          </b:Person>
          <b:Person>
            <b:Last>Ahmad</b:Last>
            <b:First>Aziuddin</b:First>
          </b:Person>
        </b:NameList>
      </b:Author>
    </b:Author>
    <b:Title>Human Governance</b:Title>
    <b:Year>2008</b:Year>
    <b:City>Petaling Jaya</b:City>
    <b:Publisher>MPH Publishing</b:Publisher>
    <b:RefOrder>9</b:RefOrder>
  </b:Source>
  <b:Source>
    <b:Tag>Tay75</b:Tag>
    <b:SourceType>Book</b:SourceType>
    <b:Guid>{88D320D2-CF3E-4E6F-A9C5-9673250F0F79}</b:Guid>
    <b:Author>
      <b:Author>
        <b:NameList>
          <b:Person>
            <b:Last>Taylor</b:Last>
            <b:First>Paul</b:First>
            <b:Middle>W</b:Middle>
          </b:Person>
        </b:NameList>
      </b:Author>
    </b:Author>
    <b:Title>Principles of Ethics: An Introduction</b:Title>
    <b:Year>1975</b:Year>
    <b:City>Encino</b:City>
    <b:Publisher>Dickenson Publishing Company, Inc</b:Publisher>
    <b:RefOrder>10</b:RefOrder>
  </b:Source>
  <b:Source>
    <b:Tag>Ear07</b:Tag>
    <b:SourceType>Book</b:SourceType>
    <b:Guid>{414B77EF-D086-4ED8-91CE-57F5374F0371}</b:Guid>
    <b:Author>
      <b:Author>
        <b:NameList>
          <b:Person>
            <b:Last>Babbie</b:Last>
            <b:First>Earl</b:First>
          </b:Person>
        </b:NameList>
      </b:Author>
    </b:Author>
    <b:Title>The Practice of Social Research (11th Edition)</b:Title>
    <b:Year>2007</b:Year>
    <b:City>Belmont, USA</b:City>
    <b:Publisher>Thomson Wadsworth</b:Publisher>
    <b:RefOrder>11</b:RefOrder>
  </b:Source>
  <b:Source>
    <b:Tag>Pip93</b:Tag>
    <b:SourceType>Report</b:SourceType>
    <b:Guid>{5F359680-2CA3-46FE-9B28-D3D2035A5383}</b:Guid>
    <b:Author>
      <b:Author>
        <b:NameList>
          <b:Person>
            <b:Last>Piper</b:Last>
            <b:First>T.</b:First>
            <b:Middle>R.</b:Middle>
          </b:Person>
          <b:Person>
            <b:Last>Gentile</b:Last>
            <b:First>M.</b:First>
            <b:Middle>C.</b:Middle>
          </b:Person>
          <b:Person>
            <b:Last>Parks</b:Last>
            <b:First>S.</b:First>
            <b:Middle>D.</b:Middle>
          </b:Person>
        </b:NameList>
      </b:Author>
    </b:Author>
    <b:Title>Can ,Ethics be Taught? Perspectives, Challenges, and Approaches at Harvard Business School </b:Title>
    <b:Year>1993</b:Year>
    <b:Publisher>Harvard Business School</b:Publisher>
    <b:RefOrder>12</b:RefOrder>
  </b:Source>
  <b:Source>
    <b:Tag>Mar08</b:Tag>
    <b:SourceType>JournalArticle</b:SourceType>
    <b:Guid>{491595CC-FD81-4152-BF82-607540F141F7}</b:Guid>
    <b:Author>
      <b:Author>
        <b:NameList>
          <b:Person>
            <b:Last>Low</b:Last>
            <b:First>Mary</b:First>
          </b:Person>
          <b:Person>
            <b:Last>Davey</b:Last>
            <b:First>Howard</b:First>
          </b:Person>
          <b:Person>
            <b:Last>Hooper</b:Last>
            <b:First>Keith</b:First>
          </b:Person>
        </b:NameList>
      </b:Author>
    </b:Author>
    <b:Title>Accounting scandals, ethical dilemmas and educational challenges</b:Title>
    <b:JournalName>Critical Perspectives on Accounting 19</b:JournalName>
    <b:Year>2008</b:Year>
    <b:Pages>222–254</b:Pages>
    <b:RefOrder>13</b:RefOrder>
  </b:Source>
  <b:Source>
    <b:Tag>Haa88</b:Tag>
    <b:SourceType>JournalArticle</b:SourceType>
    <b:Guid>{515693C5-72A7-4380-A242-475CF037149B}</b:Guid>
    <b:Author>
      <b:Author>
        <b:NameList>
          <b:Person>
            <b:Last>Haase</b:Last>
            <b:First>J.,</b:First>
            <b:Middle>E.</b:Middle>
          </b:Person>
          <b:Person>
            <b:Last>Myers</b:Last>
            <b:First>S.,</b:First>
            <b:Middle>T.</b:Middle>
          </b:Person>
        </b:NameList>
      </b:Author>
    </b:Author>
    <b:Title>Reconciling paradigm assumption of quanlitative and quantitative research.</b:Title>
    <b:Year>1988</b:Year>
    <b:JournalName>Western Journal of Nursing Research</b:JournalName>
    <b:Pages>10, 128-137</b:Pages>
    <b:RefOrder>14</b:RefOrder>
  </b:Source>
  <b:Source>
    <b:Tag>Tho10</b:Tag>
    <b:SourceType>JournalArticle</b:SourceType>
    <b:Guid>{EB55B8DA-AD58-4A84-89EE-7B063E532191}</b:Guid>
    <b:Author>
      <b:Author>
        <b:NameList>
          <b:Person>
            <b:Last>Amlie</b:Last>
            <b:First>Thomas</b:First>
            <b:Middle>T.</b:Middle>
          </b:Person>
        </b:NameList>
      </b:Author>
    </b:Author>
    <b:Title>Do as we say, not as we do: Teaching ethics in the modern college classroom</b:Title>
    <b:JournalName>American Journal of Business Education</b:JournalName>
    <b:Year>2010</b:Year>
    <b:Pages>95-103</b:Pages>
    <b:RefOrder>15</b:RefOrder>
  </b:Source>
  <b:Source>
    <b:Tag>Ste14</b:Tag>
    <b:SourceType>JournalArticle</b:SourceType>
    <b:Guid>{9270CE94-F4E1-412E-87EF-65CC809BD830}</b:Guid>
    <b:Author>
      <b:Author>
        <b:NameList>
          <b:Person>
            <b:Last>Dellaportas</b:Last>
            <b:First>Steven</b:First>
          </b:Person>
          <b:Person>
            <b:Last>Kanapathippillah</b:Last>
            <b:First>Sutharson</b:First>
          </b:Person>
          <b:Person>
            <b:Last>Khan</b:Last>
            <b:First>Arifur</b:First>
          </b:Person>
          <b:Person>
            <b:Last>Leung</b:Last>
            <b:First>Philom</b:First>
            <b:Middle>ena</b:Middle>
          </b:Person>
        </b:NameList>
      </b:Author>
    </b:Author>
    <b:Title>Ethics Education in the Australian Accounting Curriculum: A Longitudinal Study Exam ining Barriers and Enablers</b:Title>
    <b:JournalName>Accounting Education : an international journal</b:JournalName>
    <b:Year>2014</b:Year>
    <b:Pages>362-382</b:Pages>
    <b:RefOrder>16</b:RefOrder>
  </b:Source>
  <b:Source>
    <b:Tag>Apo13</b:Tag>
    <b:SourceType>JournalArticle</b:SourceType>
    <b:Guid>{A7650B64-77B1-4064-9B02-479574221FF5}</b:Guid>
    <b:Title>A framework for the pedogogy of accounting ethics</b:Title>
    <b:Year>2013</b:Year>
    <b:Author>
      <b:Author>
        <b:NameList>
          <b:Person>
            <b:Last>Apostolou</b:Last>
            <b:First>B</b:First>
          </b:Person>
          <b:Person>
            <b:Last>Dull</b:Last>
            <b:First>R.B</b:First>
          </b:Person>
          <b:Person>
            <b:Last>Schleifer</b:Last>
            <b:First>L.</b:First>
            <b:Middle>F</b:Middle>
          </b:Person>
        </b:NameList>
      </b:Author>
    </b:Author>
    <b:JournalName>Accounting Education : an international journal </b:JournalName>
    <b:Pages>Vol. 22, No. 1, 1-17</b:Pages>
    <b:RefOrder>17</b:RefOrder>
  </b:Source>
  <b:Source>
    <b:Tag>Sav08</b:Tag>
    <b:SourceType>JournalArticle</b:SourceType>
    <b:Guid>{A374A94C-4167-4CD6-B957-0EBFBE51975C}</b:Guid>
    <b:Author>
      <b:Author>
        <b:NameList>
          <b:Person>
            <b:Last>Savage</b:Last>
            <b:First>A.,</b:First>
            <b:Middle>Normand, C. S.</b:Middle>
          </b:Person>
          <b:Person>
            <b:Last>Lancaster</b:Last>
            <b:First>K.</b:First>
            <b:Middle>A. S.</b:Middle>
          </b:Person>
        </b:NameList>
      </b:Author>
    </b:Author>
    <b:Title>Using a movie to study the COSO internal control framework: an instructional case. </b:Title>
    <b:JournalName>Journal of Information Systems</b:JournalName>
    <b:Year>2008. </b:Year>
    <b:Pages>22(1): 63–76</b:Pages>
    <b:RefOrder>18</b:RefOrder>
  </b:Source>
  <b:Source>
    <b:Tag>Lei05</b:Tag>
    <b:SourceType>JournalArticle</b:SourceType>
    <b:Guid>{CA08F9DD-E6B6-4823-8F39-7C9C7A49A0B6}</b:Guid>
    <b:Author>
      <b:Author>
        <b:NameList>
          <b:Person>
            <b:Last>Leitsch</b:Last>
            <b:First>D.</b:First>
          </b:Person>
          <b:Person>
            <b:Last>Simmons</b:Last>
            <b:First>P.</b:First>
          </b:Person>
        </b:NameList>
      </b:Author>
    </b:Author>
    <b:Title>An approach to teaching ethical decision-making in accounting: analysing the moral issue.</b:Title>
    <b:JournalName> Advances in Accounting Education</b:JournalName>
    <b:Year>2005.</b:Year>
    <b:Pages>7: 129–147</b:Pages>
    <b:RefOrder>19</b:RefOrder>
  </b:Source>
  <b:Source>
    <b:Tag>Ola08</b:Tag>
    <b:SourceType>BookSection</b:SourceType>
    <b:Guid>{7BFC4365-C8F5-4B82-BA35-4832D9962A9B}</b:Guid>
    <b:Title>Assessing Teachers’ Epistemological and Ontological Worldviews</b:Title>
    <b:Year>2008</b:Year>
    <b:City>Las Vegas, USA</b:City>
    <b:Publisher>University of Nevada</b:Publisher>
    <b:Author>
      <b:Author>
        <b:NameList>
          <b:Person>
            <b:Last>Schraw</b:Last>
            <b:First>Gregory</b:First>
            <b:Middle>J.</b:Middle>
          </b:Person>
          <b:Person>
            <b:Last>Olafson</b:Last>
            <b:First>Lori</b:First>
            <b:Middle>J.</b:Middle>
          </b:Person>
        </b:NameList>
      </b:Author>
      <b:BookAuthor>
        <b:NameList>
          <b:Person>
            <b:Last>Khine</b:Last>
            <b:First>M.</b:First>
            <b:Middle>S.</b:Middle>
          </b:Person>
        </b:NameList>
      </b:BookAuthor>
    </b:Author>
    <b:Pages>25-44</b:Pages>
    <b:BookTitle>Knowing, Knowledge and Beliefs: Epistemological Studies across Diverse Cultures</b:BookTitle>
    <b:RefOrder>20</b:RefOrder>
  </b:Source>
  <b:Source>
    <b:Tag>Ahm04</b:Tag>
    <b:SourceType>Report</b:SourceType>
    <b:Guid>{1881D099-1891-457F-B94A-40F1782B1F02}</b:Guid>
    <b:Title>Islamic worldview and effective corporate governance</b:Title>
    <b:Year>2004</b:Year>
    <b:Author>
      <b:Author>
        <b:NameList>
          <b:Person>
            <b:Last>Bakhtiar</b:Last>
            <b:First>Ahmad</b:First>
          </b:Person>
          <b:Person>
            <b:Last>Nazli</b:Last>
            <b:First>Mohd</b:First>
          </b:Person>
        </b:NameList>
      </b:Author>
    </b:Author>
    <b:Publisher>MBA thesis, International Islamic University of Malaysia</b:Publisher>
    <b:City>Gombak, Malaysia</b:City>
    <b:RefOrder>21</b:RefOrder>
  </b:Source>
  <b:Source>
    <b:Tag>Bev07</b:Tag>
    <b:SourceType>JournalArticle</b:SourceType>
    <b:Guid>{417BBC46-14D9-4CCA-A2CD-824117015BD8}</b:Guid>
    <b:Author>
      <b:Author>
        <b:NameList>
          <b:Person>
            <b:Last>Jackling</b:Last>
            <b:First>Beverley</b:First>
          </b:Person>
          <b:Person>
            <b:Last>Leung</b:Last>
            <b:First>Philomena</b:First>
          </b:Person>
          <b:Person>
            <b:Last>Dellaportas</b:Last>
            <b:First>Steven</b:First>
          </b:Person>
        </b:NameList>
      </b:Author>
    </b:Author>
    <b:Title>Professional accounting bodies’ perceptions of ethical issues,causes of ethical failure and ethics education</b:Title>
    <b:JournalName>Managerial Auditing Journal</b:JournalName>
    <b:Year>2007</b:Year>
    <b:Pages>928-944</b:Pages>
    <b:RefOrder>22</b:RefOrder>
  </b:Source>
  <b:Source>
    <b:Tag>Pow911</b:Tag>
    <b:SourceType>JournalArticle</b:SourceType>
    <b:Guid>{1CD6C997-E867-4F59-A5AF-336975B27266}</b:Guid>
    <b:Author>
      <b:Author>
        <b:NameList>
          <b:Person>
            <b:Last>Power</b:Last>
            <b:First>M.</b:First>
          </b:Person>
        </b:NameList>
      </b:Author>
    </b:Author>
    <b:Title>Educating Accountants: Towards a Critical Ethnography.</b:Title>
    <b:Year>1991</b:Year>
    <b:Pages>333-53.</b:Pages>
    <b:JournalName>Accounting, Organizations and Society (16 )</b:JournalName>
    <b:RefOrder>23</b:RefOrder>
  </b:Source>
  <b:Source>
    <b:Tag>Leh881</b:Tag>
    <b:SourceType>BookSection</b:SourceType>
    <b:Guid>{1740B512-9176-486A-88B3-BDDEDE5F0C72}</b:Guid>
    <b:Author>
      <b:Author>
        <b:NameList>
          <b:Person>
            <b:Last>Lehman</b:Last>
            <b:First>C.</b:First>
          </b:Person>
        </b:NameList>
      </b:Author>
      <b:BookAuthor>
        <b:NameList>
          <b:Person>
            <b:Last>M.Neimark</b:Last>
          </b:Person>
        </b:NameList>
      </b:BookAuthor>
    </b:Author>
    <b:Title>Accounting Ethics: Surviving Survival of the Fittest.</b:Title>
    <b:Year>1988</b:Year>
    <b:City> Connecticut, USA</b:City>
    <b:Publisher> Jai Press</b:Publisher>
    <b:BookTitle>Advances in Public Interest in Accounting Vol. 2</b:BookTitle>
    <b:Pages>71-82.</b:Pages>
    <b:RefOrder>24</b:RefOrder>
  </b:Source>
  <b:Source>
    <b:Tag>Gra871</b:Tag>
    <b:SourceType>Book</b:SourceType>
    <b:Guid>{671677F3-465E-4DC8-9BD5-C0BF6F3599CE}</b:Guid>
    <b:Author>
      <b:Author>
        <b:NameList>
          <b:Person>
            <b:Last>Gray</b:Last>
            <b:First>R.</b:First>
            <b:Middle>H.</b:Middle>
          </b:Person>
          <b:Person>
            <b:Last>Owen</b:Last>
            <b:First>D.L.</b:First>
          </b:Person>
          <b:Person>
            <b:Last>Maunders</b:Last>
            <b:First>K.</b:First>
            <b:Middle>T.</b:Middle>
          </b:Person>
        </b:NameList>
      </b:Author>
    </b:Author>
    <b:Title>Corporate Social Reporting : Accounting and Accountability</b:Title>
    <b:Year>1987</b:Year>
    <b:City>Hemel Hempstead</b:City>
    <b:Publisher>Prentice Hall</b:Publisher>
    <b:RefOrder>25</b:RefOrder>
  </b:Source>
  <b:Source>
    <b:Tag>Ame04</b:Tag>
    <b:SourceType>JournalArticle</b:SourceType>
    <b:Guid>{B187E52B-E4D4-4FED-A190-B0DF253AA547}</b:Guid>
    <b:Author>
      <b:Author>
        <b:NameList>
          <b:Person>
            <b:Last>Amernic</b:Last>
            <b:First>J.</b:First>
          </b:Person>
          <b:Person>
            <b:Last>Craig</b:Last>
            <b:First>R.</b:First>
          </b:Person>
        </b:NameList>
      </b:Author>
    </b:Author>
    <b:Title>Reform of the accounting education in the post-enron era: moving accounting ‘out of the shadows</b:Title>
    <b:JournalName>Abacus</b:JournalName>
    <b:Year>2004</b:Year>
    <b:Pages>342–78.</b:Pages>
    <b:RefOrder>26</b:RefOrder>
  </b:Source>
  <b:Source>
    <b:Tag>Gor08</b:Tag>
    <b:SourceType>JournalArticle</b:SourceType>
    <b:Guid>{3CE48913-0437-4474-91BF-C32435AA08CF}</b:Guid>
    <b:Author>
      <b:Author>
        <b:NameList>
          <b:Person>
            <b:Last>Boyce</b:Last>
            <b:First>Gordon</b:First>
          </b:Person>
        </b:NameList>
      </b:Author>
    </b:Author>
    <b:Title>The social relevance of ethics education in global(ising) era: From invidual dilemmas to systemic crises</b:Title>
    <b:JournalName>Critical Perspectives on Accounting 19</b:JournalName>
    <b:Year>2008</b:Year>
    <b:Pages>255-290</b:Pages>
    <b:RefOrder>27</b:RefOrder>
  </b:Source>
  <b:Source>
    <b:Tag>Sik07</b:Tag>
    <b:SourceType>JournalArticle</b:SourceType>
    <b:Guid>{7FA8E012-70B4-49E2-B323-5C559439DAE7}</b:Guid>
    <b:Author>
      <b:Author>
        <b:NameList>
          <b:Person>
            <b:Last>Sikka</b:Last>
            <b:First>P</b:First>
          </b:Person>
          <b:Person>
            <b:Last>Haslam</b:Last>
            <b:First>C</b:First>
          </b:Person>
          <b:Person>
            <b:Last>Kyriacou</b:Last>
            <b:First>O</b:First>
          </b:Person>
          <b:Person>
            <b:Last>Agrizzi</b:Last>
            <b:First>D</b:First>
          </b:Person>
        </b:NameList>
      </b:Author>
    </b:Author>
    <b:Title>Professionalizing claims and the state of UK professional accounting education: some evidence</b:Title>
    <b:JournalName>Accounting Education: an International Journal</b:JournalName>
    <b:Year>2007</b:Year>
    <b:Pages>3-21</b:Pages>
    <b:RefOrder>28</b:RefOrder>
  </b:Source>
  <b:Source>
    <b:Tag>Glo95</b:Tag>
    <b:SourceType>JournalArticle</b:SourceType>
    <b:Guid>{FC12B31A-A54A-4AEB-9902-58D06C20AA2F}</b:Guid>
    <b:Author>
      <b:Author>
        <b:NameList>
          <b:Person>
            <b:Last>Glover</b:Last>
            <b:First>H.D.</b:First>
            <b:Middle>and Aono, J.Y.</b:Middle>
          </b:Person>
        </b:NameList>
      </b:Author>
    </b:Author>
    <b:Title>Changing the Model for Prevention and Detection of Fraud</b:Title>
    <b:Year>1995</b:Year>
    <b:JournalName>Managerial Auditing Journal</b:JournalName>
    <b:Pages> 10:5, 3-9</b:Pages>
    <b:RefOrder>29</b:RefOrder>
  </b:Source>
  <b:Source>
    <b:Tag>Hab03</b:Tag>
    <b:SourceType>JournalArticle</b:SourceType>
    <b:Guid>{D1AEB935-C0D3-4DE0-A068-C1B2C151221B}</b:Guid>
    <b:Author>
      <b:Author>
        <b:NameList>
          <b:Person>
            <b:Last>Haberman</b:Last>
            <b:First>L.D.</b:First>
          </b:Person>
        </b:NameList>
      </b:Author>
    </b:Author>
    <b:Title>Special Report: Sarbanes-Oxley Act Tops NASBA Meeting Agenda</b:Title>
    <b:Year>2003</b:Year>
    <b:JournalName>Journal of Accounting</b:JournalName>
    <b:Pages>22-23</b:Pages>
    <b:RefOrder>30</b:RefOrder>
  </b:Source>
  <b:Source>
    <b:Tag>Stu12</b:Tag>
    <b:SourceType>JournalArticle</b:SourceType>
    <b:Guid>{23BC5505-DC29-44D9-8BD9-3FF2BDC01CDF}</b:Guid>
    <b:Title>Ethics and accounting education</b:Title>
    <b:Year>2012</b:Year>
    <b:Author>
      <b:Author>
        <b:NameList>
          <b:Person>
            <b:Last>Thomas</b:Last>
            <b:First>Stuart</b:First>
          </b:Person>
        </b:NameList>
      </b:Author>
    </b:Author>
    <b:JournalName>Issues in accounting education</b:JournalName>
    <b:Pages>399-418</b:Pages>
    <b:RefOrder>31</b:RefOrder>
  </b:Source>
  <b:Source>
    <b:Tag>Anw</b:Tag>
    <b:SourceType>DocumentFromInternetSite</b:SourceType>
    <b:Guid>{A29A1AD4-D8A9-4C26-800A-CFC7EB27D883}</b:Guid>
    <b:Title>Speech  by chairman of Securities Commission at Malaysian Institute of Accountant Launching of Financial Reporting Standard Implementation Committee</b:Title>
    <b:Author>
      <b:Author>
        <b:NameList>
          <b:Person>
            <b:Last>Anwar</b:Last>
            <b:First>Z.</b:First>
          </b:Person>
        </b:NameList>
      </b:Author>
    </b:Author>
    <b:Year>2007</b:Year>
    <b:City>Kuala Lumpur</b:City>
    <b:CountryRegion>Malaysia</b:CountryRegion>
    <b:Month>January</b:Month>
    <b:Day>30</b:Day>
    <b:InternetSiteTitle>Securities Commission of Malaysia</b:InternetSiteTitle>
    <b:URL>http://www.sc.com.my</b:URL>
    <b:RefOrder>32</b:RefOrder>
  </b:Source>
  <b:Source>
    <b:Tag>IFA6c</b:Tag>
    <b:SourceType>Report</b:SourceType>
    <b:Guid>{965BC4EE-E7E8-4F01-9C12-E5F3A6F1A98E}</b:Guid>
    <b:Author>
      <b:Author>
        <b:NameList>
          <b:Person>
            <b:Last>IFAC</b:Last>
          </b:Person>
        </b:NameList>
      </b:Author>
    </b:Author>
    <b:Title>Approaches to the Development and Maintenance of Professional Values, Ethics and Atitudes in Accounting Education Programs</b:Title>
    <b:Year>2006c</b:Year>
    <b:Publisher>IFAC</b:Publisher>
    <b:City>New York</b:City>
    <b:RefOrder>33</b:RefOrder>
  </b:Source>
  <b:Source>
    <b:Tag>Emb09</b:Tag>
    <b:SourceType>InternetSite</b:SourceType>
    <b:Guid>{649A9C4B-E28A-48C0-BAE1-7949C0D78FC3}</b:Guid>
    <b:Title>Accountants Today</b:Title>
    <b:InternetSiteTitle>Embracing Human Governance :  Malaysian Institute of Accountants</b:InternetSiteTitle>
    <b:Year>2009</b:Year>
    <b:YearAccessed>2009</b:YearAccessed>
    <b:URL>http://www.mia.org.my/at/at/2009/01/03.pdf</b:URL>
    <b:MonthAccessed>January</b:MonthAccessed>
    <b:RefOrder>34</b:RefOrder>
  </b:Source>
  <b:Source>
    <b:Tag>Arf121</b:Tag>
    <b:SourceType>JournalArticle</b:SourceType>
    <b:Guid>{C208B6B3-7560-4B63-8107-AA3C66942A7C}</b:Guid>
    <b:Title>A Scientific  Worldview of Accounting Ethics and Governance Education: The right footing of  Internatioanl Education Standard 4,but...</b:Title>
    <b:Year>2012</b:Year>
    <b:Author>
      <b:Author>
        <b:NameList>
          <b:Person>
            <b:Last>Salleh</b:Last>
            <b:First>Arfah</b:First>
          </b:Person>
          <b:Person>
            <b:Last>Ahmad</b:Last>
            <b:First>Aziuddin</b:First>
          </b:Person>
        </b:NameList>
      </b:Author>
    </b:Author>
    <b:JournalName>Asian Academy of Management Journal</b:JournalName>
    <b:Pages>131-150</b:Pages>
    <b:RefOrder>35</b:RefOrder>
  </b:Source>
  <b:Source>
    <b:Tag>IFA08</b:Tag>
    <b:SourceType>DocumentFromInternetSite</b:SourceType>
    <b:Guid>{677FF2C7-F245-4CD7-B4B1-AAD8976AB2B3}</b:Guid>
    <b:Author>
      <b:Author>
        <b:NameList>
          <b:Person>
            <b:Last>IFAC</b:Last>
          </b:Person>
        </b:NameList>
      </b:Author>
    </b:Author>
    <b:Title>Introduction to International Education Standards</b:Title>
    <b:Year>2008</b:Year>
    <b:InternetSiteTitle>IFAC</b:InternetSiteTitle>
    <b:YearAccessed>2009</b:YearAccessed>
    <b:MonthAccessed>September</b:MonthAccessed>
    <b:DayAccessed>25</b:DayAccessed>
    <b:URL>http://www.ifac.org.</b:URL>
    <b:RefOrder>36</b:RefOrder>
  </b:Source>
  <b:Source>
    <b:Tag>McP06</b:Tag>
    <b:SourceType>InternetSite</b:SourceType>
    <b:Guid>{810FD1BE-5053-4117-BCF6-2FB1777BE981}</b:Guid>
    <b:Title>Ethics and the Individual Professional Accountant: A Literature Review</b:Title>
    <b:Year>2006</b:Year>
    <b:Author>
      <b:Author>
        <b:NameList>
          <b:Person>
            <b:Last>McPhail</b:Last>
            <b:First>K</b:First>
          </b:Person>
        </b:NameList>
      </b:Author>
    </b:Author>
    <b:InternetSiteTitle>The Institute of Chartered Accountants of Scotland</b:InternetSiteTitle>
    <b:YearAccessed>2012</b:YearAccessed>
    <b:MonthAccessed>March</b:MonthAccessed>
    <b:DayAccessed>13</b:DayAccessed>
    <b:URL>http://www.icas.org.uk/Researchpublications</b:URL>
    <b:RefOrder>37</b:RefOrder>
  </b:Source>
  <b:Source>
    <b:Tag>GPl02</b:Tag>
    <b:SourceType>Report</b:SourceType>
    <b:Guid>{4F367E3A-8CB6-4A06-AAE3-7661A2F39761}</b:Guid>
    <b:Author>
      <b:Author>
        <b:NameList>
          <b:Person>
            <b:Last>Plimmer</b:Last>
            <b:First>G.</b:First>
          </b:Person>
        </b:NameList>
      </b:Author>
    </b:Author>
    <b:Title>Can schools teach morality? The lessons of Enron</b:Title>
    <b:Year>2002</b:Year>
    <b:Publisher>Financial Times</b:Publisher>
    <b:City>London (UK)</b:City>
    <b:RefOrder>38</b:RefOrder>
  </b:Source>
  <b:Source>
    <b:Tag>Gio02</b:Tag>
    <b:SourceType>JournalArticle</b:SourceType>
    <b:Guid>{EF0218D5-1C62-4BC4-8EB9-404117B0BE66}</b:Guid>
    <b:Author>
      <b:Author>
        <b:NameList>
          <b:Person>
            <b:Last>Gioia</b:Last>
            <b:First>D.</b:First>
            <b:Middle>A.</b:Middle>
          </b:Person>
        </b:NameList>
      </b:Author>
    </b:Author>
    <b:Title>Business Education’s Role in the Crisis of Corporate Confidence</b:Title>
    <b:Year> 2002</b:Year>
    <b:JournalName> Academy of Management Executive 16(3) </b:JournalName>
    <b:Pages>142–144</b:Pages>
    <b:RefOrder>39</b:RefOrder>
  </b:Source>
  <b:Source>
    <b:Tag>Ran12</b:Tag>
    <b:SourceType>JournalArticle</b:SourceType>
    <b:Guid>{D12E3888-A316-43AE-B7FF-E0B09064BFDF}</b:Guid>
    <b:Author>
      <b:Author>
        <b:NameList>
          <b:Person>
            <b:Last>Bunker</b:Last>
            <b:First>Randall</b:First>
            <b:Middle>B.</b:Middle>
          </b:Person>
          <b:Person>
            <b:Last>Casey</b:Last>
            <b:First>K.Micheal</b:First>
          </b:Person>
        </b:NameList>
      </b:Author>
    </b:Author>
    <b:Title>Faciliting payment versus bribes: Are we sending conflicting ethical signals in accounting education?</b:Title>
    <b:JournalName>International Journal of Business and Social Science</b:JournalName>
    <b:Year>2012</b:Year>
    <b:Pages>47-50</b:Pages>
    <b:RefOrder>40</b:RefOrder>
  </b:Source>
  <b:Source>
    <b:Tag>Pas05</b:Tag>
    <b:SourceType>Book</b:SourceType>
    <b:Guid>{749E28FC-8E3B-4AA2-981D-6AC67B05A2D7}</b:Guid>
    <b:Title>How College Effects Students, Volume 2, a Third Decade of Research</b:Title>
    <b:Year>2005</b:Year>
    <b:Publisher>Jossey-Bass</b:Publisher>
    <b:City>San Francisco, CA</b:City>
    <b:Author>
      <b:Author>
        <b:NameList>
          <b:Person>
            <b:Last>Pascarella</b:Last>
            <b:First>E.T.</b:First>
          </b:Person>
          <b:Person>
            <b:Last>Terenzini</b:Last>
            <b:First>P.T.</b:First>
          </b:Person>
        </b:NameList>
      </b:Author>
    </b:Author>
    <b:RefOrder>41</b:RefOrder>
  </b:Source>
  <b:Source>
    <b:Tag>Lau05</b:Tag>
    <b:SourceType>JournalArticle</b:SourceType>
    <b:Guid>{A80DB7DD-BC12-4D88-9D4F-62DD643F750A}</b:Guid>
    <b:Author>
      <b:Author>
        <b:NameList>
          <b:Person>
            <b:Last>Jones</b:Last>
            <b:First>Laura</b:First>
          </b:Person>
        </b:NameList>
      </b:Author>
    </b:Author>
    <b:Title>What Does Spirituality in Education Mean? Stumbling Toward Wholeness</b:Title>
    <b:JournalName>Journal of College &amp; Character VOLUME VI, NO. 7</b:JournalName>
    <b:Year> 2005</b:Year>
    <b:Pages>1-7</b:Pages>
    <b:RefOrder>42</b:RefOrder>
  </b:Source>
  <b:Source>
    <b:Tag>Ozm08</b:Tag>
    <b:SourceType>Book</b:SourceType>
    <b:Guid>{36C6E7FE-E908-4E4C-83FC-E80579121B8A}</b:Guid>
    <b:Author>
      <b:Author>
        <b:NameList>
          <b:Person>
            <b:Last>Ozmon</b:Last>
            <b:First>Howard</b:First>
            <b:Middle>A.</b:Middle>
          </b:Person>
          <b:Person>
            <b:Last>Craver</b:Last>
            <b:First>Samuel</b:First>
            <b:Middle>M</b:Middle>
          </b:Person>
        </b:NameList>
      </b:Author>
    </b:Author>
    <b:Title>Philosophical Foundation of Education</b:Title>
    <b:Year>2008</b:Year>
    <b:Publisher>Pearson Merrill/Prentice Hall</b:Publisher>
    <b:City>New Jersey</b:City>
    <b:RefOrder>43</b:RefOrder>
  </b:Source>
  <b:Source>
    <b:Tag>Gle97</b:Tag>
    <b:SourceType>Book</b:SourceType>
    <b:Guid>{24BA395E-0275-46FB-B8AD-32D767EAB885}</b:Guid>
    <b:Author>
      <b:Author>
        <b:NameList>
          <b:Person>
            <b:Last>Visher</b:Last>
            <b:First>Glenn</b:First>
            <b:Middle>S.</b:Middle>
          </b:Person>
        </b:NameList>
      </b:Author>
    </b:Author>
    <b:Title>Human Values</b:Title>
    <b:Year>1997</b:Year>
    <b:City>New York</b:City>
    <b:Publisher>Nova Science Publishers</b:Publisher>
    <b:RefOrder>44</b:RefOrder>
  </b:Source>
  <b:Source>
    <b:Tag>Par07</b:Tag>
    <b:SourceType>Book</b:SourceType>
    <b:Guid>{452E3F78-94A3-4B34-AA37-0882925B57ED}</b:Guid>
    <b:Author>
      <b:Author>
        <b:NameList>
          <b:Person>
            <b:Last>Palmer</b:Last>
            <b:First>Parker</b:First>
            <b:Middle>J.</b:Middle>
          </b:Person>
        </b:NameList>
      </b:Author>
    </b:Author>
    <b:Title>The Courage to Teach: Exploring the Inner Landscape of a Teacher's Life</b:Title>
    <b:Year>2007</b:Year>
    <b:City>San Francisco</b:City>
    <b:Publisher>John Wiley &amp; Sons</b:Publisher>
    <b:RefOrder>45</b:RefOrder>
  </b:Source>
  <b:Source>
    <b:Tag>Han01</b:Tag>
    <b:SourceType>Book</b:SourceType>
    <b:Guid>{90951794-C46B-4B74-AC76-F942B3E71F3E}</b:Guid>
    <b:Author>
      <b:Author>
        <b:NameList>
          <b:Person>
            <b:Last>Hansen</b:Last>
            <b:First>D.</b:First>
            <b:Middle>T.</b:Middle>
          </b:Person>
        </b:NameList>
      </b:Author>
    </b:Author>
    <b:Title>Exploring the moral heart of teaching</b:Title>
    <b:Year>2001</b:Year>
    <b:City>New York</b:City>
    <b:Publisher>Teachers College Press</b:Publisher>
    <b:RefOrder>46</b:RefOrder>
  </b:Source>
  <b:Source>
    <b:Tag>Sye90</b:Tag>
    <b:SourceType>Book</b:SourceType>
    <b:Guid>{E41ECFE8-09CA-4530-B90E-16D59BBE1F3D}</b:Guid>
    <b:Author>
      <b:Author>
        <b:NameList>
          <b:Person>
            <b:Last>al-Attas</b:Last>
            <b:First>Syed</b:First>
            <b:Middle>Muhammad Naquib</b:Middle>
          </b:Person>
        </b:NameList>
      </b:Author>
    </b:Author>
    <b:Title>The Nature of Man and the Psychology of the Human Soul </b:Title>
    <b:Year>1990</b:Year>
    <b:City>Kuala Lumpur</b:City>
    <b:Publisher> International Institute of Islamic Thought and Civilization (ISTAC)</b:Publisher>
    <b:RefOrder>47</b:RefOrder>
  </b:Source>
  <b:Source>
    <b:Tag>Arf091</b:Tag>
    <b:SourceType>Book</b:SourceType>
    <b:Guid>{72F27895-6446-4E1C-ABEE-69201E2D984A}</b:Guid>
    <b:Author>
      <b:Author>
        <b:NameList>
          <b:Person>
            <b:Last>Salleh</b:Last>
            <b:First>Arfah</b:First>
          </b:Person>
          <b:Person>
            <b:Last>Ahmad</b:Last>
            <b:First>Aziuddin</b:First>
          </b:Person>
        </b:NameList>
      </b:Author>
    </b:Author>
    <b:Title>Human Governance: Bringing the Meaning of Integrity in life  of Professional Accountants.</b:Title>
    <b:Year>2010</b:Year>
    <b:City>Malaysia</b:City>
    <b:Publisher>Malaysia Institute of Accountant (MIA)</b:Publisher>
    <b:RefOrder>48</b:RefOrder>
  </b:Source>
  <b:Source>
    <b:Tag>Del05</b:Tag>
    <b:SourceType>Book</b:SourceType>
    <b:Guid>{0CF1E98A-7F6D-41A3-8FC9-6074E292A251}</b:Guid>
    <b:Author>
      <b:Author>
        <b:NameList>
          <b:Person>
            <b:Last>Dellaportas</b:Last>
            <b:First>S</b:First>
          </b:Person>
          <b:Person>
            <b:Last>Gibson</b:Last>
            <b:First>K</b:First>
          </b:Person>
          <b:Person>
            <b:Last>Alagiah</b:Last>
            <b:First>R</b:First>
          </b:Person>
          <b:Person>
            <b:Last>Hutchinson</b:Last>
            <b:First>M</b:First>
          </b:Person>
          <b:Person>
            <b:Last>Leung</b:Last>
            <b:First>P</b:First>
          </b:Person>
          <b:Person>
            <b:Last>Van</b:Last>
            <b:First>Homrugh</b:First>
            <b:Middle>David</b:Middle>
          </b:Person>
        </b:NameList>
      </b:Author>
    </b:Author>
    <b:Title>ethics, governance &amp; accountability</b:Title>
    <b:Year>2005</b:Year>
    <b:Publisher>John Wiley &amp; Sons Australia, Ltd.</b:Publisher>
    <b:City>Milton</b:City>
    <b:RefOrder>49</b:RefOrder>
  </b:Source>
  <b:Source>
    <b:Tag>Wil94</b:Tag>
    <b:SourceType>JournalArticle</b:SourceType>
    <b:Guid>{1BCC96F3-6CBE-42C9-9A1A-3E31D8645917}</b:Guid>
    <b:Author>
      <b:Author>
        <b:NameList>
          <b:Person>
            <b:Last>Geary</b:Last>
            <b:First>William</b:First>
            <b:Middle>T.</b:Middle>
          </b:Person>
          <b:Person>
            <b:Last>Sims</b:Last>
            <b:First>Ronald</b:First>
            <b:Middle>R.</b:Middle>
          </b:Person>
        </b:NameList>
      </b:Author>
    </b:Author>
    <b:Title>Can ethics be learned?</b:Title>
    <b:Year>1994</b:Year>
    <b:Pages>3-18</b:Pages>
    <b:JournalName>Accoungting education 3 (1)</b:JournalName>
    <b:RefOrder>50</b:RefOrder>
  </b:Source>
  <b:Source>
    <b:Tag>Loe88</b:Tag>
    <b:SourceType>JournalArticle</b:SourceType>
    <b:Guid>{2D31575A-00CF-4733-9DFD-064B5711C810}</b:Guid>
    <b:Author>
      <b:Author>
        <b:NameList>
          <b:Person>
            <b:Last>Loeb</b:Last>
            <b:First>S.</b:First>
          </b:Person>
        </b:NameList>
      </b:Author>
    </b:Author>
    <b:Title>Teaching students accounting ethics: Some crucial issues</b:Title>
    <b:Year>1988</b:Year>
    <b:JournalName>Issues in Accounting Education 3 (Fall)</b:JournalName>
    <b:Pages>316–329.</b:Pages>
    <b:RefOrder>51</b:RefOrder>
  </b:Source>
  <b:Source>
    <b:Tag>Fir08</b:Tag>
    <b:SourceType>JournalArticle</b:SourceType>
    <b:Guid>{3837426B-DF03-44B6-9573-43CA17AB41A1}</b:Guid>
    <b:Author>
      <b:Author>
        <b:NameList>
          <b:Person>
            <b:Last>Ghaffari</b:Last>
            <b:First>Firoozeh</b:First>
          </b:Person>
          <b:Person>
            <b:Last>Kyriacou</b:Last>
            <b:First>Orthodoxia</b:First>
          </b:Person>
          <b:Person>
            <b:Last>Brennan</b:Last>
            <b:First>Ross</b:First>
          </b:Person>
        </b:NameList>
      </b:Author>
    </b:Author>
    <b:Title>Exploring the Implementation of Ethics in U.K. Accounting Programs</b:Title>
    <b:Year>2008</b:Year>
    <b:JournalName>Issues in Accounting Education, vol.23, no. 2</b:JournalName>
    <b:Pages>183-198</b:Pages>
    <b:RefOrder>52</b:RefOrder>
  </b:Source>
  <b:Source>
    <b:Tag>Dan07</b:Tag>
    <b:SourceType>JournalArticle</b:SourceType>
    <b:Guid>{F2B2FF9D-628D-4CE9-A74B-43CF88BAD192}</b:Guid>
    <b:Author>
      <b:Author>
        <b:NameList>
          <b:Person>
            <b:Last>Fisher</b:Last>
            <b:First>Dann</b:First>
            <b:Middle>G.</b:Middle>
          </b:Person>
          <b:Person>
            <b:Last>Swanson</b:Last>
            <b:First>Diane</b:First>
            <b:Middle>L.</b:Middle>
          </b:Person>
          <b:Person>
            <b:Last>J.Schmidt</b:Last>
            <b:First>Jaime</b:First>
          </b:Person>
        </b:NameList>
      </b:Author>
    </b:Author>
    <b:Title>Accounting Education Lags CPE Ethics Requirements: Implications for the Profession and a Call to Action</b:Title>
    <b:JournalName>Accounting Education: an International Journal, vol. 16, No. 4</b:JournalName>
    <b:Year>2011</b:Year>
    <b:Pages>345-365</b:Pages>
    <b:RefOrder>53</b:RefOrder>
  </b:Source>
  <b:Source>
    <b:Tag>Fis05</b:Tag>
    <b:SourceType>JournalArticle</b:SourceType>
    <b:Guid>{4C8831E5-12E6-42DA-AAD0-96B80C0B75F6}</b:Guid>
    <b:Author>
      <b:Author>
        <b:NameList>
          <b:Person>
            <b:Last>Fisher</b:Last>
            <b:First>Dann</b:First>
            <b:Middle>G</b:Middle>
          </b:Person>
          <b:Person>
            <b:Last>Swanson</b:Last>
            <b:First>Diane</b:First>
            <b:Middle>L.</b:Middle>
          </b:Person>
        </b:NameList>
      </b:Author>
    </b:Author>
    <b:Title>A Call to Strengthen Proposed NASBA Ethics Requirements: a Three Step Formula</b:Title>
    <b:JournalName>Compliance &amp; Ethics, 2(3)</b:JournalName>
    <b:Year>2005</b:Year>
    <b:Pages>36-38</b:Pages>
    <b:RefOrder>54</b:RefOrder>
  </b:Source>
  <b:Source>
    <b:Tag>Gra12</b:Tag>
    <b:SourceType>JournalArticle</b:SourceType>
    <b:Guid>{76D8C9EB-760A-4718-804D-CD6F6EFD4C6F}</b:Guid>
    <b:Title>  The teaching of ethics in undergraduate accounting programmes: the students’ perspective</b:Title>
    <b:Year>2012</b:Year>
    <b:Author>
      <b:Author>
        <b:NameList>
          <b:Person>
            <b:Last>Graham</b:Last>
            <b:First>A.</b:First>
          </b:Person>
        </b:NameList>
      </b:Author>
    </b:Author>
    <b:JournalName>Accounting Education: An International Journal</b:JournalName>
    <b:Pages> 21(6), pp. 599–613.</b:Pages>
    <b:RefOrder>55</b:RefOrder>
  </b:Source>
  <b:Source>
    <b:Tag>Cal80</b:Tag>
    <b:SourceType>BookSection</b:SourceType>
    <b:Guid>{9A910E6A-F9C3-459B-B1F1-0EC5271B6262}</b:Guid>
    <b:Title>Goals in the teaching of ethics</b:Title>
    <b:Year> 1980</b:Year>
    <b:Pages>pp. 61–80</b:Pages>
    <b:Author>
      <b:Author>
        <b:NameList>
          <b:Person>
            <b:Last>Callahan</b:Last>
            <b:First>D.</b:First>
          </b:Person>
        </b:NameList>
      </b:Author>
      <b:BookAuthor>
        <b:NameList>
          <b:Person>
            <b:Last>Bok</b:Last>
            <b:First>D.</b:First>
            <b:Middle>Callahan and S.</b:Middle>
          </b:Person>
        </b:NameList>
      </b:BookAuthor>
    </b:Author>
    <b:BookTitle> Ethics Teaching in Higher Education</b:BookTitle>
    <b:City>New York</b:City>
    <b:Publisher>Plenum Press</b:Publisher>
    <b:RefOrder>56</b:RefOrder>
  </b:Source>
  <b:Source>
    <b:Tag>Gia92</b:Tag>
    <b:SourceType>JournalArticle</b:SourceType>
    <b:Guid>{8A417A5E-B8D8-449A-93FB-772203AE62C0}</b:Guid>
    <b:Author>
      <b:Author>
        <b:NameList>
          <b:Person>
            <b:Last>Giacomino</b:Last>
            <b:First>D.</b:First>
            <b:Middle>E.</b:Middle>
          </b:Person>
        </b:NameList>
      </b:Author>
    </b:Author>
    <b:Title>Ethical Perceptions of Accounting Majors and Other Business Majors: an Empirical Study</b:Title>
    <b:JournalName>Accounting Educators' Journal, Vol. 5</b:JournalName>
    <b:Year>1992</b:Year>
    <b:Pages>1-26</b:Pages>
    <b:RefOrder>57</b:RefOrder>
  </b:Source>
  <b:Source>
    <b:Tag>Hos88</b:Tag>
    <b:SourceType>JournalArticle</b:SourceType>
    <b:Guid>{8FB79B7C-0C3E-444C-B072-83306A8E969E}</b:Guid>
    <b:Title> Adding ethics to the business curriculum</b:Title>
    <b:Year>1988</b:Year>
    <b:Pages>31(4), pp. 9–15</b:Pages>
    <b:Author>
      <b:Author>
        <b:NameList>
          <b:Person>
            <b:Last>Hosmer</b:Last>
            <b:First>L.</b:First>
            <b:Middle>T.</b:Middle>
          </b:Person>
        </b:NameList>
      </b:Author>
    </b:Author>
    <b:JournalName>Business Horizons</b:JournalName>
    <b:RefOrder>58</b:RefOrder>
  </b:Source>
  <b:Source>
    <b:Tag>Koh84</b:Tag>
    <b:SourceType>Book</b:SourceType>
    <b:Guid>{8C2145E3-C100-4E5F-9AD4-7F7C888B35DA}</b:Guid>
    <b:Author>
      <b:Author>
        <b:NameList>
          <b:Person>
            <b:Last>Kohlberg</b:Last>
            <b:First>L.</b:First>
          </b:Person>
        </b:NameList>
      </b:Author>
    </b:Author>
    <b:Title>The psychology of moral development (2nd ed.). San Francisco: Harper &amp; Row</b:Title>
    <b:Year>1984</b:Year>
    <b:City> San Francisco</b:City>
    <b:Publisher> Harper &amp; Row</b:Publisher>
    <b:RefOrder>59</b:RefOrder>
  </b:Source>
  <b:Source>
    <b:Tag>Res86</b:Tag>
    <b:SourceType>Book</b:SourceType>
    <b:Guid>{D290183B-DB58-43F0-82B6-EAB9EF76C5BF}</b:Guid>
    <b:Title>Moral Development Advance in Research and Theory</b:Title>
    <b:Year>1986</b:Year>
    <b:Author>
      <b:Author>
        <b:NameList>
          <b:Person>
            <b:Last>Rest</b:Last>
            <b:First>J.</b:First>
            <b:Middle>R.</b:Middle>
          </b:Person>
        </b:NameList>
      </b:Author>
    </b:Author>
    <b:City>New York</b:City>
    <b:Publisher>Praeger</b:Publisher>
    <b:RefOrder>60</b:RefOrder>
  </b:Source>
  <b:Source>
    <b:Tag>She90</b:Tag>
    <b:SourceType>JournalArticle</b:SourceType>
    <b:Guid>{FDE6599C-E888-4EBC-BF51-03A9DE8D6922}</b:Guid>
    <b:Author>
      <b:Author>
        <b:NameList>
          <b:Person>
            <b:Last>Shenkir</b:Last>
            <b:First>W.</b:First>
            <b:Middle>G.</b:Middle>
          </b:Person>
        </b:NameList>
      </b:Author>
    </b:Author>
    <b:Title>A perspective from education: business ethics, </b:Title>
    <b:JournalName>Management Accounting</b:JournalName>
    <b:Year>1990</b:Year>
    <b:Pages>71(12), pp. 30–33</b:Pages>
    <b:RefOrder>61</b:RefOrder>
  </b:Source>
  <b:Source>
    <b:Tag>Ker95</b:Tag>
    <b:SourceType>JournalArticle</b:SourceType>
    <b:Guid>{BD1F17F7-52C8-4B20-A6E2-02FC7461191F}</b:Guid>
    <b:Author>
      <b:Author>
        <b:NameList>
          <b:Person>
            <b:Last>Kerr</b:Last>
            <b:First>D.</b:First>
            <b:Middle>S. and Smith, L. M.</b:Middle>
          </b:Person>
        </b:NameList>
      </b:Author>
    </b:Author>
    <b:Title> Importance of and approaches to incorporating ethics into the accounting classroom</b:Title>
    <b:JournalName>Journal of Business Ethics</b:JournalName>
    <b:Year> 1995</b:Year>
    <b:Pages>14, pp. 987–995.</b:Pages>
    <b:RefOrder>62</b:RefOrder>
  </b:Source>
  <b:Source>
    <b:Tag>Odd97</b:Tag>
    <b:SourceType>JournalArticle</b:SourceType>
    <b:Guid>{8B029419-9227-4C78-8508-121853F52CE7}</b:Guid>
    <b:Author>
      <b:Author>
        <b:NameList>
          <b:Person>
            <b:Last>Oddo</b:Last>
            <b:First>A.</b:First>
            <b:Middle>R.</b:Middle>
          </b:Person>
        </b:NameList>
      </b:Author>
    </b:Author>
    <b:Title> A framework for teaching business ethics, </b:Title>
    <b:JournalName>Journal of Business Ethics</b:JournalName>
    <b:Year>1997</b:Year>
    <b:Pages>16, pp. 293–297.</b:Pages>
    <b:RefOrder>63</b:RefOrder>
  </b:Source>
  <b:Source>
    <b:Tag>McD95</b:Tag>
    <b:SourceType>JournalArticle</b:SourceType>
    <b:Guid>{C332E43A-ED9B-4C6F-9612-7B1882F41E8B}</b:Guid>
    <b:Author>
      <b:Author>
        <b:NameList>
          <b:Person>
            <b:Last>McDonald</b:Last>
            <b:First>G.</b:First>
            <b:Middle>M.</b:Middle>
          </b:Person>
          <b:Person>
            <b:Last>Donleavy</b:Last>
            <b:First>G.</b:First>
            <b:Middle>D.</b:Middle>
          </b:Person>
        </b:NameList>
      </b:Author>
    </b:Author>
    <b:Title>Objective to the Teaching of Business Ethics</b:Title>
    <b:JournalName>Journal of Business Ethics 14(10)</b:JournalName>
    <b:Year>1995</b:Year>
    <b:Pages>839-853</b:Pages>
    <b:RefOrder>64</b:RefOrder>
  </b:Source>
  <b:Source>
    <b:Tag>Bok76</b:Tag>
    <b:SourceType>JournalArticle</b:SourceType>
    <b:Guid>{3EDC7636-7D7C-4B06-A883-312D6E01D1AB}</b:Guid>
    <b:Author>
      <b:Author>
        <b:NameList>
          <b:Person>
            <b:Last>Bok</b:Last>
            <b:First>D.</b:First>
            <b:Middle>C.</b:Middle>
          </b:Person>
        </b:NameList>
      </b:Author>
    </b:Author>
    <b:Title>Can ethics be taught? </b:Title>
    <b:JournalName>Change, </b:JournalName>
    <b:Year>1976</b:Year>
    <b:Pages>October, pp. 26–30</b:Pages>
    <b:RefOrder>65</b:RefOrder>
  </b:Source>
  <b:Source>
    <b:Tag>Sim91</b:Tag>
    <b:SourceType>JournalArticle</b:SourceType>
    <b:Guid>{AD46FA49-E2CE-4746-ADD7-B39584432517}</b:Guid>
    <b:Author>
      <b:Author>
        <b:NameList>
          <b:Person>
            <b:Last>Sims</b:Last>
            <b:First>R.</b:First>
            <b:Middle>R. and Sims, S. J.</b:Middle>
          </b:Person>
        </b:NameList>
      </b:Author>
    </b:Author>
    <b:Title>Increasing applied business ethics courses in business school curricula</b:Title>
    <b:JournalName>Journalof Business Ethics </b:JournalName>
    <b:Year>1991</b:Year>
    <b:Pages>10, pp. 211–219.</b:Pages>
    <b:RefOrder>66</b:RefOrder>
  </b:Source>
  <b:Source>
    <b:Tag>Gan88</b:Tag>
    <b:SourceType>JournalArticle</b:SourceType>
    <b:Guid>{77E238AA-261E-4DA3-9800-E86848ABA63B}</b:Guid>
    <b:Author>
      <b:Author>
        <b:NameList>
          <b:Person>
            <b:Last>Gandz</b:Last>
            <b:First>J.</b:First>
          </b:Person>
          <b:Person>
            <b:Last>Hayes</b:Last>
            <b:First>N.</b:First>
          </b:Person>
        </b:NameList>
      </b:Author>
    </b:Author>
    <b:Title>Teaching business ethics</b:Title>
    <b:JournalName>Journal of Business Ethics</b:JournalName>
    <b:Year>1988</b:Year>
    <b:Pages>7, pp. 657–669.</b:Pages>
    <b:RefOrder>67</b:RefOrder>
  </b:Source>
  <b:Source>
    <b:Tag>Jef89</b:Tag>
    <b:SourceType>JournalArticle</b:SourceType>
    <b:Guid>{4A36B40C-E358-4027-B419-605FFD7CF32A}</b:Guid>
    <b:Author>
      <b:Author>
        <b:NameList>
          <b:Person>
            <b:Last>Cohen</b:Last>
            <b:First>Jeffrey</b:First>
            <b:Middle>R.</b:Middle>
          </b:Person>
          <b:Person>
            <b:Last>Pant</b:Last>
            <b:First>Laurie</b:First>
            <b:Middle>W.</b:Middle>
          </b:Person>
        </b:NameList>
      </b:Author>
    </b:Author>
    <b:Title>Accounting Educators' Perceptions of Ethics in the Curriculum</b:Title>
    <b:JournalName>Issues in Accounting Education, vol. 4, no. 1</b:JournalName>
    <b:Year>1989</b:Year>
    <b:Pages>70-81</b:Pages>
    <b:RefOrder>68</b:RefOrder>
  </b:Source>
  <b:Source>
    <b:Tag>Lan89</b:Tag>
    <b:SourceType>JournalArticle</b:SourceType>
    <b:Guid>{FF2809EE-B634-4771-85BB-45B94534C801}</b:Guid>
    <b:Author>
      <b:Author>
        <b:NameList>
          <b:Person>
            <b:Last>Langenderfer</b:Last>
            <b:First>H.</b:First>
            <b:Middle>Q.</b:Middle>
          </b:Person>
          <b:Person>
            <b:Last>Rockness</b:Last>
            <b:First>J.</b:First>
            <b:Middle>W.</b:Middle>
          </b:Person>
        </b:NameList>
      </b:Author>
    </b:Author>
    <b:Title>Integrating ethics into the accounting curriculum: Issues, problems, and solutions.</b:Title>
    <b:Year>1989</b:Year>
    <b:JournalName>Issues In Accounting Education (Spring)</b:JournalName>
    <b:Pages> 58-69</b:Pages>
    <b:RefOrder>69</b:RefOrder>
  </b:Source>
  <b:Source>
    <b:Tag>Owe83</b:Tag>
    <b:SourceType>JournalArticle</b:SourceType>
    <b:Guid>{7D2D3242-7F62-4197-9BDD-BE4AC31C8515}</b:Guid>
    <b:Author>
      <b:Author>
        <b:NameList>
          <b:Person>
            <b:Last>Owens</b:Last>
            <b:First>J.</b:First>
          </b:Person>
        </b:NameList>
      </b:Author>
    </b:Author>
    <b:Title>Business ethics in the college classroom</b:Title>
    <b:JournalName>Journal of Business Ethics</b:JournalName>
    <b:Year>1983</b:Year>
    <b:Pages> April, pp. 258–262</b:Pages>
    <b:RefOrder>70</b:RefOrder>
  </b:Source>
  <b:Source>
    <b:Tag>Luo89</b:Tag>
    <b:SourceType>JournalArticle</b:SourceType>
    <b:Guid>{C4863B4E-A0E1-4B32-BCC9-81296B5DD6A9}</b:Guid>
    <b:Author>
      <b:Author>
        <b:NameList>
          <b:Person>
            <b:Last>Luoma</b:Last>
            <b:First>G.</b:First>
            <b:Middle>A.</b:Middle>
          </b:Person>
        </b:NameList>
      </b:Author>
    </b:Author>
    <b:Title> Can ethics be taught? </b:Title>
    <b:JournalName>Management Accounting, </b:JournalName>
    <b:Year>1989</b:Year>
    <b:Pages>November, pp. 14–16.</b:Pages>
    <b:RefOrder>71</b:RefOrder>
  </b:Source>
  <b:Source>
    <b:Tag>Fle96</b:Tag>
    <b:SourceType>JournalArticle</b:SourceType>
    <b:Guid>{0B63912E-85B7-4A8C-B6F4-7466A479B582}</b:Guid>
    <b:Author>
      <b:Author>
        <b:NameList>
          <b:Person>
            <b:Last>Fleming</b:Last>
            <b:First>A.</b:First>
            <b:Middle>I. M.</b:Middle>
          </b:Person>
        </b:NameList>
      </b:Author>
    </b:Author>
    <b:Title>Ethics and accounting education in the UK – a professional approach? </b:Title>
    <b:JournalName>Accounting Education</b:JournalName>
    <b:Year>1996</b:Year>
    <b:Pages>5(3), pp. 207–217.</b:Pages>
    <b:RefOrder>72</b:RefOrder>
  </b:Source>
  <b:Source>
    <b:Tag>Pow80</b:Tag>
    <b:SourceType>Book</b:SourceType>
    <b:Guid>{442C0E74-37A8-4911-BFA0-7A225CC1A1DB}</b:Guid>
    <b:Title>Ethics in the Education of Business Managers. The Teaching of Ethics V Hastings on Hudson</b:Title>
    <b:Year>1980</b:Year>
    <b:Author>
      <b:Author>
        <b:NameList>
          <b:Person>
            <b:Last>Powers</b:Last>
            <b:First>C.</b:First>
            <b:Middle>W.</b:Middle>
          </b:Person>
          <b:Person>
            <b:Last>Vogel</b:Last>
            <b:First>D.</b:First>
          </b:Person>
        </b:NameList>
      </b:Author>
    </b:Author>
    <b:City>New York</b:City>
    <b:Publisher>The Hastings Center, Institute of Society, Ethics and Life Sciences</b:Publisher>
    <b:RefOrder>73</b:RefOrder>
  </b:Source>
  <b:Source>
    <b:Tag>Coo89</b:Tag>
    <b:SourceType>JournalArticle</b:SourceType>
    <b:Guid>{C00D5CF1-63D6-436A-9768-9715549897B6}</b:Guid>
    <b:Title>The relevance of ethics to management education</b:Title>
    <b:Year>1989</b:Year>
    <b:Author>
      <b:Author>
        <b:NameList>
          <b:Person>
            <b:Last>Cooke</b:Last>
            <b:First>R.</b:First>
            <b:Middle>A.</b:Middle>
          </b:Person>
          <b:Person>
            <b:Last>Ryan</b:Last>
            <b:First>L.</b:First>
            <b:Middle>V.</b:Middle>
          </b:Person>
        </b:NameList>
      </b:Author>
    </b:Author>
    <b:JournalName>Journal of Management Development</b:JournalName>
    <b:Pages>7(2), pp. 28–38</b:Pages>
    <b:RefOrder>74</b:RefOrder>
  </b:Source>
  <b:Source>
    <b:Tag>Rob94</b:Tag>
    <b:SourceType>JournalArticle</b:SourceType>
    <b:Guid>{C8133574-27F5-48F8-8921-E5F34681D6CC}</b:Guid>
    <b:Author>
      <b:Author>
        <b:NameList>
          <b:Person>
            <b:Last>Gray</b:Last>
            <b:First>Rob</b:First>
          </b:Person>
          <b:Person>
            <b:Last>Bebbington</b:Last>
            <b:First>Jan</b:First>
          </b:Person>
          <b:Person>
            <b:Last>McPhail</b:Last>
            <b:First>Ken</b:First>
          </b:Person>
        </b:NameList>
      </b:Author>
    </b:Author>
    <b:Title>Teaching Ethics in Accounting and the Ethics of Accounting Teaching: Educating for Immorality and a Possible Case for Social and Environmental Accounting Education</b:Title>
    <b:Year>1994</b:Year>
    <b:JournalName>Accounting Education 3 (1)</b:JournalName>
    <b:Pages>51-75</b:Pages>
    <b:RefOrder>75</b:RefOrder>
  </b:Source>
  <b:Source>
    <b:Tag>Lan88</b:Tag>
    <b:SourceType>JournalArticle</b:SourceType>
    <b:Guid>{51973E71-B8CF-4BEA-9632-83B9809570A0}</b:Guid>
    <b:Author>
      <b:Author>
        <b:NameList>
          <b:Person>
            <b:Last>Lane</b:Last>
            <b:First>M.</b:First>
            <b:Middle>S.</b:Middle>
          </b:Person>
          <b:Person>
            <b:Last>Schaupp</b:Last>
            <b:First>D.</b:First>
          </b:Person>
          <b:Person>
            <b:Last>Parsons</b:Last>
            <b:First>B.</b:First>
          </b:Person>
        </b:NameList>
      </b:Author>
    </b:Author>
    <b:Title>Pygmalion effect: an issue for business education and ethics</b:Title>
    <b:JournalName>Journal of Business Ethics</b:JournalName>
    <b:Year>1988</b:Year>
    <b:Pages>7, pp. 223–229.</b:Pages>
    <b:RefOrder>76</b:RefOrder>
  </b:Source>
  <b:Source>
    <b:Tag>Sur05</b:Tag>
    <b:SourceType>JournalArticle</b:SourceType>
    <b:Guid>{C205BD53-5470-45A6-8C6B-3C9951FCFAC6}</b:Guid>
    <b:Author>
      <b:Author>
        <b:NameList>
          <b:Person>
            <b:Last>Arjoon</b:Last>
            <b:First>Surendra</b:First>
          </b:Person>
        </b:NameList>
      </b:Author>
    </b:Author>
    <b:Title>Corporate Governance: An Ethical Perspective</b:Title>
    <b:JournalName>Journal of Business Ethics, 61</b:JournalName>
    <b:Year>2005</b:Year>
    <b:Pages>343-352</b:Pages>
    <b:RefOrder>77</b:RefOrder>
  </b:Source>
  <b:Source>
    <b:Tag>Haf10</b:Tag>
    <b:SourceType>Report</b:SourceType>
    <b:Guid>{8518611E-4769-4E56-81EC-15A722798394}</b:Guid>
    <b:Author>
      <b:Author>
        <b:NameList>
          <b:Person>
            <b:Last>Rizal</b:Last>
            <b:First>Hafizah</b:First>
            <b:Middle>Hoze</b:Middle>
          </b:Person>
        </b:NameList>
      </b:Author>
    </b:Author>
    <b:Title>Top 18 local universities last year named</b:Title>
    <b:Year>2010</b:Year>
    <b:City>Putrajaya</b:City>
    <b:Publisher>The Malay Mail</b:Publisher>
    <b:RefOrder>78</b:RefOrder>
  </b:Source>
  <b:Source>
    <b:Tag>Bab08</b:Tag>
    <b:SourceType>JournalArticle</b:SourceType>
    <b:Guid>{99248D15-48BD-4DF7-8D8C-8F1CC3523A11}</b:Guid>
    <b:Author>
      <b:Author>
        <b:NameList>
          <b:Person>
            <b:Last>Cooper</b:Last>
            <b:First>Babby</b:First>
            <b:Middle>J.</b:Middle>
          </b:Person>
          <b:Person>
            <b:First>Philomena</b:First>
            <b:Middle>Leung</b:Middle>
          </b:Person>
          <b:Person>
            <b:Last>Dellaportas</b:Last>
            <b:First>Steven</b:First>
          </b:Person>
          <b:Person>
            <b:Last>Jackling</b:Last>
            <b:First>Beverley</b:First>
          </b:Person>
          <b:Person>
            <b:Last>Wong</b:Last>
            <b:First>Grace</b:First>
          </b:Person>
        </b:NameList>
      </b:Author>
    </b:Author>
    <b:Title>Ethics Education for Accounting Students—a Toolkit Approach</b:Title>
    <b:JournalName>Accounting Education: an International Journal Vol. 17, No. 4</b:JournalName>
    <b:Year>2008</b:Year>
    <b:Pages>405–430</b:Pages>
    <b:RefOrder>79</b:RefOrder>
  </b:Source>
  <b:Source>
    <b:Tag>Muj98</b:Tag>
    <b:SourceType>Report</b:SourceType>
    <b:Guid>{F4E457B9-BC56-4D8E-B019-9190BFBD7B9B}</b:Guid>
    <b:Author>
      <b:Author>
        <b:NameList>
          <b:Person>
            <b:Last>Mujahid</b:Last>
            <b:First>Hj</b:First>
            <b:Middle>Yusof</b:Middle>
          </b:Person>
        </b:NameList>
      </b:Author>
    </b:Author>
    <b:Title>Ethical Issues in Training Program: Perception, Ethical Judgement and Values held by Trainers in Telekon Trainning Center (TTC)</b:Title>
    <b:Year>1998</b:Year>
    <b:RefOrder>80</b:RefOrder>
  </b:Source>
  <b:Source>
    <b:Tag>Gun98</b:Tag>
    <b:SourceType>JournalArticle</b:SourceType>
    <b:Guid>{AF1B1D01-FE24-4BF3-9525-94AE882E6C46}</b:Guid>
    <b:Author>
      <b:Author>
        <b:NameList>
          <b:Person>
            <b:Last>Gunz</b:Last>
            <b:First>S.</b:First>
          </b:Person>
          <b:Person>
            <b:Last>McCutcheon</b:Last>
            <b:First>J.</b:First>
          </b:Person>
        </b:NameList>
      </b:Author>
    </b:Author>
    <b:Title>Are academics committed to accounting ethics education?</b:Title>
    <b:JournalName> Journal of Business Ethics</b:JournalName>
    <b:Year> 1998</b:Year>
    <b:Pages>17(11), pp. 1145–1154.</b:Pages>
    <b:RefOrder>81</b:RefOrder>
  </b:Source>
  <b:Source>
    <b:Tag>Ber04</b:Tag>
    <b:SourceType>JournalArticle</b:SourceType>
    <b:Guid>{378BBC33-F201-4EDD-A827-165EA0E4183A}</b:Guid>
    <b:Author>
      <b:Author>
        <b:NameList>
          <b:Person>
            <b:Last>Bernardi</b:Last>
            <b:First>R.</b:First>
          </b:Person>
        </b:NameList>
      </b:Author>
    </b:Author>
    <b:Title> Suggestions for providing legitimacy to ethics research </b:Title>
    <b:JournalName>Issues in Accounting Education</b:JournalName>
    <b:Year>2004</b:Year>
    <b:Pages>19(1), pp. 145–146.</b:Pages>
    <b:RefOrder>82</b:RefOrder>
  </b:Source>
  <b:Source>
    <b:Tag>McN93</b:Tag>
    <b:SourceType>JournalArticle</b:SourceType>
    <b:Guid>{E77036FA-67AC-434C-941B-2ED5E9952D7F}</b:Guid>
    <b:Author>
      <b:Author>
        <b:NameList>
          <b:Person>
            <b:Last>McNair</b:Last>
            <b:First>F.</b:First>
          </b:Person>
          <b:Person>
            <b:Last>Milam</b:Last>
            <b:First>E.</b:First>
            <b:Middle>E.</b:Middle>
          </b:Person>
        </b:NameList>
      </b:Author>
    </b:Author>
    <b:Title> Ethics in accounting education: what is really being done</b:Title>
    <b:JournalName>Journal of Business Ethics</b:JournalName>
    <b:Year>1993</b:Year>
    <b:Pages>12(10), pp. 797–807.</b:Pages>
    <b:RefOrder>83</b:RefOrder>
  </b:Source>
  <b:Source>
    <b:Tag>Sch921</b:Tag>
    <b:SourceType>JournalArticle</b:SourceType>
    <b:Guid>{323F3CBE-7A47-42E0-91B9-1B0D585A2894}</b:Guid>
    <b:Author>
      <b:Author>
        <b:NameList>
          <b:Person>
            <b:Last>Schweikart</b:Last>
            <b:First>J.</b:First>
            <b:Middle>A.</b:Middle>
          </b:Person>
        </b:NameList>
      </b:Author>
    </b:Author>
    <b:Title> Cognitive-contingency theory and the study of ethics in accounting</b:Title>
    <b:JournalName> Journal of Business Ethics</b:JournalName>
    <b:Year> 1992</b:Year>
    <b:Pages>11, pp. 471–478.</b:Pages>
    <b:RefOrder>84</b:RefOrder>
  </b:Source>
  <b:Source>
    <b:Tag>Bam13</b:Tag>
    <b:SourceType>JournalArticle</b:SourceType>
    <b:Guid>{69E91956-0282-44F7-B482-ADA3DB9ACD7A}</b:Guid>
    <b:Author>
      <b:Author>
        <b:NameList>
          <b:Person>
            <b:Last>Bampton</b:Last>
            <b:First>R.</b:First>
          </b:Person>
          <b:Person>
            <b:Last>Cowton</b:Last>
            <b:First>C.</b:First>
            <b:Middle>J.</b:Middle>
          </b:Person>
        </b:NameList>
      </b:Author>
    </b:Author>
    <b:Title>Taking stock of accounting ethics scholarship: a review of the journal literature</b:Title>
    <b:JournalName>Journal of Business Ethics</b:JournalName>
    <b:Year>2013</b:Year>
    <b:Pages> 114(1), pp. 549–563</b:Pages>
    <b:RefOrder>85</b:RefOrder>
  </b:Source>
  <b:Source>
    <b:Tag>Gaa04</b:Tag>
    <b:SourceType>JournalArticle</b:SourceType>
    <b:Guid>{7C6955A2-7185-4CF7-843D-81D37672BBA3}</b:Guid>
    <b:Author>
      <b:Author>
        <b:NameList>
          <b:Person>
            <b:Last>Gaa</b:Last>
            <b:First>J.C.</b:First>
          </b:Person>
          <b:Person>
            <b:Last>Thorne</b:Last>
            <b:First>L.</b:First>
          </b:Person>
        </b:NameList>
      </b:Author>
    </b:Author>
    <b:Title>An Introduction to the Special Issue on Professionalism and Ethics in Accounting Education</b:Title>
    <b:JournalName>Issues in Accounting Education, Vol.19, no.1</b:JournalName>
    <b:Year>2004</b:Year>
    <b:Pages>1-6</b:Pages>
    <b:RefOrder>86</b:RefOrder>
  </b:Source>
  <b:Source>
    <b:Tag>Lam96</b:Tag>
    <b:SourceType>JournalArticle</b:SourceType>
    <b:Guid>{05AD5029-9F1E-4792-8080-DF4152131998}</b:Guid>
    <b:Author>
      <b:Author>
        <b:NameList>
          <b:Person>
            <b:Last>Lampe</b:Last>
            <b:First>J.</b:First>
          </b:Person>
        </b:NameList>
      </b:Author>
    </b:Author>
    <b:Title>The impact of ethics in accounting curricula, .</b:Title>
    <b:JournalName>Research on Accounting Ethics, </b:JournalName>
    <b:Year> 1996</b:Year>
    <b:Pages>2, pp. 187–220</b:Pages>
    <b:RefOrder>87</b:RefOrder>
  </b:Source>
  <b:Source>
    <b:Tag>Arm89</b:Tag>
    <b:SourceType>JournalArticle</b:SourceType>
    <b:Guid>{369DB658-9A67-41DD-BFCE-AC384F787108}</b:Guid>
    <b:Author>
      <b:Author>
        <b:NameList>
          <b:Person>
            <b:Last>Armstrong</b:Last>
            <b:First>M.</b:First>
            <b:Middle>B.</b:Middle>
          </b:Person>
          <b:Person>
            <b:Last>Mintz</b:Last>
            <b:First>S.</b:First>
          </b:Person>
        </b:NameList>
      </b:Author>
    </b:Author>
    <b:Title> Ethics education in accounting: present status and policy implications</b:Title>
    <b:JournalName>Association of Government Accountants Journal</b:JournalName>
    <b:Year>1989</b:Year>
    <b:Pages>38(2), pp. 70–76.</b:Pages>
    <b:RefOrder>88</b:RefOrder>
  </b:Source>
  <b:Source>
    <b:Tag>Loe91</b:Tag>
    <b:SourceType>JournalArticle</b:SourceType>
    <b:Guid>{5880EBF2-F17F-4DCF-A85C-CCAA6DDD7D75}</b:Guid>
    <b:Author>
      <b:Author>
        <b:NameList>
          <b:Person>
            <b:Last>Loeb</b:Last>
            <b:First>S.</b:First>
            <b:Middle>E.</b:Middle>
          </b:Person>
        </b:NameList>
      </b:Author>
    </b:Author>
    <b:Title> The evaluation of ’outcomes’ of accounting ethics education</b:Title>
    <b:JournalName>Journal of Business Ethics</b:JournalName>
    <b:Year>1991</b:Year>
    <b:Pages>pp. 77–84</b:Pages>
    <b:RefOrder>89</b:RefOrder>
  </b:Source>
  <b:Source>
    <b:Tag>How03</b:Tag>
    <b:SourceType>JournalArticle</b:SourceType>
    <b:Guid>{59225E0A-41AD-421D-8E38-158B8B235CE2}</b:Guid>
    <b:Author>
      <b:Author>
        <b:NameList>
          <b:Person>
            <b:Last>Howeison</b:Last>
            <b:First>B.</b:First>
          </b:Person>
        </b:NameList>
      </b:Author>
    </b:Author>
    <b:Title>Accounting practice in the new millennium: is accounting education ready to meet the challenge?</b:Title>
    <b:JournalName>British Accounting Review </b:JournalName>
    <b:Year> 2003</b:Year>
    <b:Pages>35, pp. 69–103.</b:Pages>
    <b:RefOrder>90</b:RefOrder>
  </b:Source>
  <b:Source>
    <b:Tag>Tho04</b:Tag>
    <b:SourceType>JournalArticle</b:SourceType>
    <b:Guid>{23C2EB17-60BC-4346-B449-C68E9F4965BD}</b:Guid>
    <b:Author>
      <b:Author>
        <b:NameList>
          <b:Person>
            <b:Last>Thomas</b:Last>
            <b:First>C.</b:First>
            <b:Middle>W.</b:Middle>
          </b:Person>
        </b:NameList>
      </b:Author>
    </b:Author>
    <b:Title> An inventory of support materials for teaching ethics in the post-Enron era</b:Title>
    <b:JournalName> Issues in Accounting Education,</b:JournalName>
    <b:Year>2004</b:Year>
    <b:Pages> 19(1), pp. 27–52.</b:Pages>
    <b:RefOrder>91</b:RefOrder>
  </b:Source>
  <b:Source>
    <b:Tag>Pam89</b:Tag>
    <b:SourceType>JournalArticle</b:SourceType>
    <b:Guid>{0D6DC95F-6C3E-4158-ABE3-2C6FD767DCCD}</b:Guid>
    <b:Author>
      <b:Author>
        <b:NameList>
          <b:Person>
            <b:Last>Pamental</b:Last>
            <b:First>G.</b:First>
            <b:Middle>L.</b:Middle>
          </b:Person>
        </b:NameList>
      </b:Author>
    </b:Author>
    <b:Title> The course of business ethics: can it work? </b:Title>
    <b:JournalName>Journal of Business Ethics</b:JournalName>
    <b:Year>1989</b:Year>
    <b:Pages>8, pp. 547–551.</b:Pages>
    <b:RefOrder>92</b:RefOrder>
  </b:Source>
  <b:Source>
    <b:Tag>Twe13</b:Tag>
    <b:SourceType>JournalArticle</b:SourceType>
    <b:Guid>{A785FF77-645F-4588-AF5F-286CA2460CE6}</b:Guid>
    <b:Author>
      <b:Author>
        <b:NameList>
          <b:Person>
            <b:Last>Tweedie</b:Last>
            <b:First>D.</b:First>
          </b:Person>
          <b:Person>
            <b:Last>Dyball</b:Last>
            <b:First>M.</b:First>
            <b:Middle>C.</b:Middle>
          </b:Person>
          <b:Person>
            <b:Last>Hazelton</b:Last>
            <b:First>J.</b:First>
          </b:Person>
          <b:Person>
            <b:Last>Wright</b:Last>
            <b:First>S.</b:First>
          </b:Person>
        </b:NameList>
      </b:Author>
    </b:Author>
    <b:Title>Teaching global ethical standards: a case and strategy for broadening the accounting curriculum </b:Title>
    <b:JournalName>Journal of Business Ethics</b:JournalName>
    <b:Year>2013</b:Year>
    <b:Pages>115, pp. 1–15</b:Pages>
    <b:RefOrder>93</b:RefOrder>
  </b:Source>
  <b:Source>
    <b:Tag>Pux94</b:Tag>
    <b:SourceType>JournalArticle</b:SourceType>
    <b:Guid>{C4361206-E5B5-4B45-B464-026AAC57364F}</b:Guid>
    <b:Author>
      <b:Author>
        <b:NameList>
          <b:Person>
            <b:Last>Puxty</b:Last>
            <b:First>Anthony</b:First>
          </b:Person>
          <b:Person>
            <b:Last>Sikka</b:Last>
            <b:First>Prem</b:First>
          </b:Person>
          <b:Person>
            <b:Last>Willmott</b:Last>
            <b:First>Hugh</b:First>
          </b:Person>
        </b:NameList>
      </b:Author>
    </b:Author>
    <b:Title>Re(forming) the Circle: Education, Ethics and Accountancy Practices</b:Title>
    <b:Year>1994</b:Year>
    <b:JournalName>Accounting Education 3(1)</b:JournalName>
    <b:Pages>77-92</b:Pages>
    <b:RefOrder>94</b:RefOrder>
  </b:Source>
  <b:Source>
    <b:Tag>Arm93</b:Tag>
    <b:SourceType>JournalArticle</b:SourceType>
    <b:Guid>{662F1487-8260-4763-B43D-C357D8E1507F}</b:Guid>
    <b:Author>
      <b:Author>
        <b:NameList>
          <b:Person>
            <b:Last>Armstrong</b:Last>
            <b:First>M.</b:First>
            <b:Middle>B.</b:Middle>
          </b:Person>
        </b:NameList>
      </b:Author>
    </b:Author>
    <b:Title>Ethics and professionalism in accounting education: A sample course. </b:Title>
    <b:JournalName>Journal ofAccounting Education 11 (1)</b:JournalName>
    <b:Year>1993</b:Year>
    <b:Pages>77–92.</b:Pages>
    <b:RefOrder>95</b:RefOrder>
  </b:Source>
  <b:Source>
    <b:Tag>Kap08</b:Tag>
    <b:SourceType>JournalArticle</b:SourceType>
    <b:Guid>{52F773FF-2146-4EF2-A9AE-77D9424F6A95}</b:Guid>
    <b:Author>
      <b:Author>
        <b:NameList>
          <b:Person>
            <b:Last>Kaptein</b:Last>
            <b:First>M.</b:First>
          </b:Person>
          <b:Person>
            <b:Last>Schwartz</b:Last>
            <b:First>M.</b:First>
            <b:Middle>S.</b:Middle>
          </b:Person>
        </b:NameList>
      </b:Author>
    </b:Author>
    <b:Title>The Effectivenessof Business Codes: A Critical Examination of Existing Studies and the Development of an Integrated Research Model</b:Title>
    <b:JournalName>Journal of Business Ethics 77</b:JournalName>
    <b:Year>2008</b:Year>
    <b:Pages>111–127</b:Pages>
    <b:RefOrder>96</b:RefOrder>
  </b:Source>
  <b:Source>
    <b:Tag>Hel07</b:Tag>
    <b:SourceType>JournalArticle</b:SourceType>
    <b:Guid>{C925D6C0-DBAF-4328-BDC7-0C5B94BCA245}</b:Guid>
    <b:Author>
      <b:Author>
        <b:NameList>
          <b:Person>
            <b:Last>Helin</b:Last>
            <b:First>S.</b:First>
          </b:Person>
          <b:Person>
            <b:Last>Sandstro¨m:</b:Last>
            <b:First>J.</b:First>
          </b:Person>
        </b:NameList>
      </b:Author>
    </b:Author>
    <b:Title> An Inquiry into the Study of Corporate Codes of Ethics</b:Title>
    <b:JournalName>Journal of Business Ethics 75</b:JournalName>
    <b:Year>2007</b:Year>
    <b:Pages>253–271.</b:Pages>
    <b:RefOrder>97</b:RefOrder>
  </b:Source>
  <b:Source>
    <b:Tag>Rya15</b:Tag>
    <b:SourceType>JournalArticle</b:SourceType>
    <b:Guid>{41440839-EF3D-4D2F-A670-F238D28030BA}</b:Guid>
    <b:Author>
      <b:Author>
        <b:NameList>
          <b:Person>
            <b:Last>Ryack</b:Last>
            <b:First>Kenneth</b:First>
            <b:Middle>N</b:Middle>
          </b:Person>
          <b:Person>
            <b:Last>Mastilak</b:Last>
            <b:First>M</b:First>
            <b:Middle>Cristian</b:Middle>
          </b:Person>
          <b:Person>
            <b:Last>Hodgdon</b:Last>
            <b:First>Christopher</b:First>
            <b:Middle>D</b:Middle>
          </b:Person>
          <b:Person>
            <b:Last>Allen</b:Last>
            <b:First>Joyce</b:First>
            <b:Middle>S</b:Middle>
          </b:Person>
        </b:NameList>
      </b:Author>
    </b:Author>
    <b:Title>Concept-Based Education in Rules-Based World: A Challenge for Accounting Educators</b:Title>
    <b:JournalName>Issues in Accounting Education</b:JournalName>
    <b:Year>2015</b:Year>
    <b:Pages>251</b:Pages>
    <b:RefOrder>98</b:RefOrder>
  </b:Source>
  <b:Source>
    <b:Tag>Arf092</b:Tag>
    <b:SourceType>Report</b:SourceType>
    <b:Guid>{4244101E-3297-4AD8-8711-A05AC4AB8F60}</b:Guid>
    <b:Author>
      <b:Author>
        <b:NameList>
          <b:Person>
            <b:Last>Salleh</b:Last>
            <b:First>Arfah</b:First>
          </b:Person>
          <b:Person>
            <b:Last>Ahmad</b:Last>
            <b:First>Aziuddin</b:First>
          </b:Person>
        </b:NameList>
      </b:Author>
    </b:Author>
    <b:Title>Re-actualizing the Leadership of Professional Accountants in Business:The New Sciences and Human Governance Way</b:Title>
    <b:Year>2009</b:Year>
    <b:Publisher>MIA</b:Publisher>
    <b:City>Kuala Lumpur</b:City>
    <b:RefOrder>99</b:RefOrder>
  </b:Source>
  <b:Source>
    <b:Tag>Gra03</b:Tag>
    <b:SourceType>JournalArticle</b:SourceType>
    <b:Guid>{B82D237E-1840-4AE0-8ED3-EFEF780054A4}</b:Guid>
    <b:Title>The Evolution of Corporate Governance and Its Impact on Modern Corporate America</b:Title>
    <b:Year>2003</b:Year>
    <b:Author>
      <b:Author>
        <b:NameList>
          <b:Person>
            <b:Last>Grant</b:Last>
            <b:First>G.H</b:First>
          </b:Person>
        </b:NameList>
      </b:Author>
    </b:Author>
    <b:JournalName>Management Decision</b:JournalName>
    <b:Pages>923-934</b:Pages>
    <b:RefOrder>100</b:RefOrder>
  </b:Source>
  <b:Source>
    <b:Tag>Tay00</b:Tag>
    <b:SourceType>JournalArticle</b:SourceType>
    <b:Guid>{ECF1E804-6F19-4D15-9395-1C38B78AF7E6}</b:Guid>
    <b:Author>
      <b:Author>
        <b:NameList>
          <b:Person>
            <b:Last>Taylor</b:Last>
            <b:First>D.W.</b:First>
          </b:Person>
        </b:NameList>
      </b:Author>
    </b:Author>
    <b:Title>Facts, Myths and Monsters : Understanding the Principles of Good Governance</b:Title>
    <b:JournalName>The International Journal  of Public Sector Management</b:JournalName>
    <b:Year>2000</b:Year>
    <b:Pages>108-124</b:Pages>
    <b:RefOrder>101</b:RefOrder>
  </b:Source>
  <b:Source>
    <b:Tag>Vin03</b:Tag>
    <b:SourceType>JournalArticle</b:SourceType>
    <b:Guid>{F393223C-13CF-402E-80F2-27D4BA054F54}</b:Guid>
    <b:Title>Enronitis-Dispelling the Disease</b:Title>
    <b:Year>2003</b:Year>
    <b:Author>
      <b:Author>
        <b:NameList>
          <b:Person>
            <b:Last>Vinten</b:Last>
            <b:First>G</b:First>
          </b:Person>
        </b:NameList>
      </b:Author>
    </b:Author>
    <b:JournalName>Managerial Auditing Journal</b:JournalName>
    <b:Pages>448-455</b:Pages>
    <b:RefOrder>102</b:RefOrder>
  </b:Source>
  <b:Source>
    <b:Tag>Abo02</b:Tag>
    <b:SourceType>BookSection</b:SourceType>
    <b:Guid>{1ADB7B3E-2CB9-4176-A67A-DC8191B395FC}</b:Guid>
    <b:Year>2002</b:Year>
    <b:Author>
      <b:Author>
        <b:NameList>
          <b:Person>
            <b:Last>Abod</b:Last>
            <b:First>S.</b:First>
            <b:Middle>G</b:Middle>
          </b:Person>
        </b:NameList>
      </b:Author>
      <b:BookAuthor>
        <b:NameList>
          <b:Person>
            <b:Last>Salleh</b:Last>
          </b:Person>
          <b:Person>
            <b:Last>Hassan</b:Last>
          </b:Person>
        </b:NameList>
      </b:BookAuthor>
    </b:Author>
    <b:BookTitle>Corporate Governance from the Islamic Perspective</b:BookTitle>
    <b:City>Kuala Lumpur</b:City>
    <b:Publisher>IKIM</b:Publisher>
    <b:RefOrder>103</b:RefOrder>
  </b:Source>
  <b:Source>
    <b:Tag>Pri03</b:Tag>
    <b:SourceType>InternetSite</b:SourceType>
    <b:Guid>{22267C8B-825D-41DB-A0ED-2D7A302D8D67}</b:Guid>
    <b:Title>Educating for the public trust: the PricewaterhouseCoopers position on accounting education. </b:Title>
    <b:Year>2003</b:Year>
    <b:Author>
      <b:Author>
        <b:NameList>
          <b:Person>
            <b:Last>PricewaterhouseCoopers</b:Last>
          </b:Person>
        </b:NameList>
      </b:Author>
    </b:Author>
    <b:InternetSiteTitle>PricewaterhouseCoopers LLP</b:InternetSiteTitle>
    <b:YearAccessed>2009</b:YearAccessed>
    <b:MonthAccessed>May</b:MonthAccessed>
    <b:DayAccessed>12</b:DayAccessed>
    <b:URL>http://www.pwc.com/images/us/eng/careers/car-inexp/</b:URL>
    <b:RefOrder>104</b:RefOrder>
  </b:Source>
  <b:Source>
    <b:Tag>Joh04</b:Tag>
    <b:SourceType>JournalArticle</b:SourceType>
    <b:Guid>{F7950130-DD6B-48A4-9F04-2BE2412F6EA8}</b:Guid>
    <b:Title>The Case Against Business Ethics Education: A Study in Bad Arguments </b:Title>
    <b:Year>2004</b:Year>
    <b:Author>
      <b:Author>
        <b:NameList>
          <b:Person>
            <b:Last>Hooker</b:Last>
            <b:First>John</b:First>
          </b:Person>
        </b:NameList>
      </b:Author>
    </b:Author>
    <b:JournalName>Journal of Business Ethics Education</b:JournalName>
    <b:Pages>75-88</b:Pages>
    <b:RefOrder>105</b:RefOrder>
  </b:Source>
  <b:Source>
    <b:Tag>Bec06</b:Tag>
    <b:SourceType>JournalArticle</b:SourceType>
    <b:Guid>{DB4A169B-AFE3-4EBF-9783-62C595BA464F}</b:Guid>
    <b:Author>
      <b:Author>
        <b:NameList>
          <b:Person>
            <b:Last>Becker</b:Last>
            <b:First>E</b:First>
          </b:Person>
        </b:NameList>
      </b:Author>
    </b:Author>
    <b:Title>What does it mean to be human?</b:Title>
    <b:Year>2006</b:Year>
    <b:JournalName>Common Ground Journal, 3(2)</b:JournalName>
    <b:Pages>10-18</b:Pages>
    <b:RefOrder>106</b:RefOrder>
  </b:Source>
  <b:Source>
    <b:Tag>Jer05</b:Tag>
    <b:SourceType>JournalArticle</b:SourceType>
    <b:Guid>{95B354A3-B60C-4DF1-B3C1-320C743D457E}</b:Guid>
    <b:Author>
      <b:Author>
        <b:NameList>
          <b:Person>
            <b:Last>Jervis</b:Last>
            <b:First>K.</b:First>
            <b:Middle>J</b:Middle>
          </b:Person>
          <b:Person>
            <b:Last>Hartley</b:Last>
            <b:First>C.A</b:First>
          </b:Person>
        </b:NameList>
      </b:Author>
    </b:Author>
    <b:Title>Learning to design and teach an accounting capstone</b:Title>
    <b:JournalName>Issues in Accounting education</b:JournalName>
    <b:Year>2005</b:Year>
    <b:Pages> Vol 20 (4)311-339</b:Pages>
    <b:RefOrder>107</b:RefOrder>
  </b:Source>
  <b:Source>
    <b:Tag>Vid04</b:Tag>
    <b:SourceType>JournalArticle</b:SourceType>
    <b:Guid>{90861A44-7EB0-4776-9739-6416116D4324}</b:Guid>
    <b:Author>
      <b:Author>
        <b:NameList>
          <b:Person>
            <b:Last>Vidaver-Cohen</b:Last>
            <b:First>D.</b:First>
          </b:Person>
        </b:NameList>
      </b:Author>
    </b:Author>
    <b:Title>Fish starts to rot from head: the role of business school deans in curriculum planning for ethics</b:Title>
    <b:JournalName>Journal of business ethics education</b:JournalName>
    <b:Year>2004</b:Year>
    <b:Pages>213-238</b:Pages>
    <b:RefOrder>108</b:RefOrder>
  </b:Source>
  <b:Source>
    <b:Tag>Arm03</b:Tag>
    <b:SourceType>JournalArticle</b:SourceType>
    <b:Guid>{3419E280-A56F-481D-B0C2-34EF1EE9B512}</b:Guid>
    <b:Author>
      <b:Author>
        <b:NameList>
          <b:Person>
            <b:Last>Armstrong</b:Last>
            <b:First>M.</b:First>
            <b:Middle>B</b:Middle>
          </b:Person>
          <b:Person>
            <b:Last>Ketz</b:Last>
            <b:First>J.E</b:First>
          </b:Person>
          <b:Person>
            <b:Last>Owsen</b:Last>
            <b:First>D</b:First>
          </b:Person>
        </b:NameList>
      </b:Author>
    </b:Author>
    <b:Title>Ethics education in accounting: moving toward ethical motivation and ethical behaviour</b:Title>
    <b:JournalName>Journal of Accounting Education</b:JournalName>
    <b:Year>2003</b:Year>
    <b:Pages>21, pp. 1–16.</b:Pages>
    <b:RefOrder>109</b:RefOrder>
  </b:Source>
  <b:Source>
    <b:Tag>Wal00</b:Tag>
    <b:SourceType>JournalArticle</b:SourceType>
    <b:Guid>{CCA62C6A-709D-47FB-8D16-E6614B14F697}</b:Guid>
    <b:Title> Teaching ethics in accounting: a discussion of cross-cultural factors with a focus on Confucian and Western philosophy. </b:Title>
    <b:Year>2000</b:Year>
    <b:Author>
      <b:Author>
        <b:NameList>
          <b:Person>
            <b:Last>Waldmann</b:Last>
            <b:First>E.</b:First>
          </b:Person>
        </b:NameList>
      </b:Author>
    </b:Author>
    <b:JournalName>Accounting Education: an international journal</b:JournalName>
    <b:Pages>9(1): 23–35</b:Pages>
    <b:RefOrder>110</b:RefOrder>
  </b:Source>
  <b:Source>
    <b:Tag>Roy08</b:Tag>
    <b:SourceType>JournalArticle</b:SourceType>
    <b:Guid>{A23E43CE-1BFB-449A-9142-B3C7AE582309}</b:Guid>
    <b:Author>
      <b:Author>
        <b:NameList>
          <b:Person>
            <b:Last>Roybark</b:Last>
            <b:First>H.</b:First>
            <b:Middle>M.</b:Middle>
          </b:Person>
        </b:NameList>
      </b:Author>
    </b:Author>
    <b:Title> Educational interventions for teaching the new auditor independence rules</b:Title>
    <b:JournalName>Journal of Accounting Education</b:JournalName>
    <b:Year> 2008</b:Year>
    <b:Pages> 26(1): 1–29</b:Pages>
    <b:RefOrder>111</b:RefOrder>
  </b:Source>
  <b:Source>
    <b:Tag>Sed11</b:Tag>
    <b:SourceType>JournalArticle</b:SourceType>
    <b:Guid>{889ED998-0BFC-46F3-AB12-343628AE1AAB}</b:Guid>
    <b:Author>
      <b:Author>
        <b:NameList>
          <b:Person>
            <b:Last>Sedaghat</b:Last>
            <b:First>A.</b:First>
            <b:Middle>M.</b:Middle>
          </b:Person>
          <b:Person>
            <b:Last>Mintz</b:Last>
            <b:First>S.</b:First>
            <b:Middle>M.</b:Middle>
          </b:Person>
          <b:Person>
            <b:Last>Wright</b:Last>
            <b:First>G.</b:First>
            <b:Middle>M.</b:Middle>
          </b:Person>
        </b:NameList>
      </b:Author>
    </b:Author>
    <b:Title>Using video-based instruction to integrate ethics into the curriculum. </b:Title>
    <b:JournalName>American Journal of Business Education</b:JournalName>
    <b:Year>2011</b:Year>
    <b:Pages>4(9): 57–76.</b:Pages>
    <b:RefOrder>112</b:RefOrder>
  </b:Source>
  <b:Source>
    <b:Tag>The16</b:Tag>
    <b:SourceType>InternetSite</b:SourceType>
    <b:Guid>{4B116105-4D41-4122-AE61-7E1A3F985C91}</b:Guid>
    <b:Title>The International Ethics Standards Board for Accountants Fact Sheet</b:Title>
    <b:Year>2016</b:Year>
    <b:Month>January</b:Month>
    <b:Day>1</b:Day>
    <b:Author>
      <b:Author>
        <b:NameList>
          <b:Person>
            <b:Last>The International Ethics Standards Board for Accountants</b:Last>
            <b:First>IESBA</b:First>
          </b:Person>
        </b:NameList>
      </b:Author>
    </b:Author>
    <b:InternetSiteTitle>IESBA</b:InternetSiteTitle>
    <b:YearAccessed>2016</b:YearAccessed>
    <b:MonthAccessed>February</b:MonthAccessed>
    <b:DayAccessed>3</b:DayAccessed>
    <b:URL>https://www.ifac.org/system/files/uploads/IESBA/IESBA-Fact-Sheet.pdf</b:URL>
    <b:RefOrder>113</b:RefOrder>
  </b:Source>
  <b:Source>
    <b:Tag>Tho08</b:Tag>
    <b:SourceType>JournalArticle</b:SourceType>
    <b:Guid>{9F5E4017-BB6E-4FE1-AAA2-1801639F9E02}</b:Guid>
    <b:Author>
      <b:Author>
        <b:NameList>
          <b:Person>
            <b:Last>Thompson</b:Last>
            <b:First>A.</b:First>
          </b:Person>
          <b:Person>
            <b:Last>Fernandez</b:Last>
            <b:First>M.</b:First>
          </b:Person>
          <b:Person>
            <b:Last>Budnik</b:Last>
            <b:First>S.</b:First>
          </b:Person>
          <b:Person>
            <b:Last>Boston</b:Last>
            <b:First>A.</b:First>
          </b:Person>
        </b:NameList>
      </b:Author>
    </b:Author>
    <b:Title>APLG panel on academia and the accounting profession: the Big 4 respond.</b:Title>
    <b:JournalName> Issues in Accounting Education</b:JournalName>
    <b:Year>2008. </b:Year>
    <b:Pages>23(2): 199–210.</b:Pages>
    <b:RefOrder>114</b:RefOrder>
  </b:Source>
  <b:Source>
    <b:Tag>Han10</b:Tag>
    <b:SourceType>JournalArticle</b:SourceType>
    <b:Guid>{CFAC0FA0-D095-4C21-962C-121DBD1E4F61}</b:Guid>
    <b:Author>
      <b:Author>
        <b:NameList>
          <b:Person>
            <b:Last>Hansen</b:Last>
            <b:First>J.</b:First>
            <b:Middle>C.</b:Middle>
          </b:Person>
        </b:NameList>
      </b:Author>
    </b:Author>
    <b:Title>Where were the auditors? Using AAERs in introductory or advanced auditing courses.</b:Title>
    <b:JournalName> Journal of Accounting Education</b:JournalName>
    <b:Year>2010. </b:Year>
    <b:Pages>28(2): 114–127</b:Pages>
    <b:RefOrder>115</b:RefOrder>
  </b:Source>
  <b:Source>
    <b:Tag>Hay091</b:Tag>
    <b:SourceType>JournalArticle</b:SourceType>
    <b:Guid>{C0C85932-D318-4488-BD7F-6FEFD08579A6}</b:Guid>
    <b:Author>
      <b:Author>
        <b:NameList>
          <b:Person>
            <b:Last>Haywood</b:Last>
            <b:First>M.</b:First>
            <b:Middle>E.</b:Middle>
          </b:Person>
          <b:Person>
            <b:Last>Wygal</b:Last>
            <b:First>D.</b:First>
            <b:Middle>A.</b:Middle>
          </b:Person>
        </b:NameList>
      </b:Author>
    </b:Author>
    <b:Title>Ethics and professionalism: bringing the topic to life in the classroom. </b:Title>
    <b:JournalName>Journal of Accounting Education</b:JournalName>
    <b:Year>2009</b:Year>
    <b:Pages> 27(2): 71–84.</b:Pages>
    <b:RefOrder>116</b:RefOrder>
  </b:Source>
  <b:Source>
    <b:Tag>Rob04</b:Tag>
    <b:SourceType>JournalArticle</b:SourceType>
    <b:Guid>{A41B8555-46E0-4557-B75D-A83E7B8439B5}</b:Guid>
    <b:Author>
      <b:Author>
        <b:NameList>
          <b:Person>
            <b:Last>Robison</b:Last>
            <b:First>J.</b:First>
            <b:Middle>C.</b:Middle>
          </b:Person>
          <b:Person>
            <b:Last>Armstrong</b:Last>
            <b:First>M.</b:First>
            <b:Middle>B.</b:Middle>
          </b:Person>
          <b:Person>
            <b:Last>Carr</b:Last>
            <b:First>J</b:First>
          </b:Person>
        </b:NameList>
      </b:Author>
    </b:Author>
    <b:Title>Incorporating ethics into tax classes: a theoretical framework. </b:Title>
    <b:JournalName>Advances in Accounting Education</b:JournalName>
    <b:Year>. 2004. </b:Year>
    <b:Pages>6: 1–17</b:Pages>
    <b:RefOrder>117</b:RefOrder>
  </b:Source>
  <b:Source>
    <b:Tag>Mad06</b:Tag>
    <b:SourceType>JournalArticle</b:SourceType>
    <b:Guid>{74A2B891-694B-41B6-8CD5-B2C2998599B6}</b:Guid>
    <b:Author>
      <b:Author>
        <b:NameList>
          <b:Person>
            <b:Last>Madison</b:Last>
            <b:First>R.</b:First>
            <b:Middle>L.</b:Middle>
          </b:Person>
          <b:Person>
            <b:Last>Schmidt</b:Last>
            <b:First>J.</b:First>
            <b:Middle>J.</b:Middle>
          </b:Person>
        </b:NameList>
      </b:Author>
    </b:Author>
    <b:Title>Survey of time devoted to ethics in accountancy programs in North American colleges and universities</b:Title>
    <b:JournalName>Issues in Accounting Education</b:JournalName>
    <b:Year>2006</b:Year>
    <b:Pages>21(2): 99–109.</b:Pages>
    <b:RefOrder>118</b:RefOrder>
  </b:Source>
  <b:Source>
    <b:Tag>Del08</b:Tag>
    <b:SourceType>JournalArticle</b:SourceType>
    <b:Guid>{34537F7C-F9D1-4F26-9B50-56458B24F65C}</b:Guid>
    <b:Author>
      <b:Author>
        <b:NameList>
          <b:Person>
            <b:Last>Delaney</b:Last>
            <b:First>J.</b:First>
          </b:Person>
          <b:Person>
            <b:Last>Coe</b:Last>
            <b:First>M.</b:First>
            <b:Middle>J.</b:Middle>
          </b:Person>
        </b:NameList>
      </b:Author>
    </b:Author>
    <b:Title> Does ethics instruction make a difference?</b:Title>
    <b:JournalName>Advances in Accounting Education</b:JournalName>
    <b:Year>2008.</b:Year>
    <b:Pages>9: 233–250. </b:Pages>
    <b:RefOrder>119</b:RefOrder>
  </b:Source>
  <b:Source>
    <b:Tag>Fleon</b:Tag>
    <b:SourceType>JournalArticle</b:SourceType>
    <b:Guid>{32E7AD2B-13E2-4CDE-A25E-B0B1F5BC8604}</b:Guid>
    <b:Author>
      <b:Author>
        <b:NameList>
          <b:Person>
            <b:Last>Fleming</b:Last>
            <b:First>D.</b:First>
            <b:Middle>M.</b:Middle>
          </b:Person>
          <b:Person>
            <b:Last>Romanus</b:Last>
            <b:First>R.</b:First>
            <b:Middle>N.</b:Middle>
          </b:Person>
          <b:Person>
            <b:Last>Lightner</b:Last>
            <b:First>S.</b:First>
            <b:Middle>M.</b:Middle>
          </b:Person>
        </b:NameList>
      </b:Author>
    </b:Author>
    <b:Title>The effect of professional context on accounting students' moral reasoning.</b:Title>
    <b:JournalName>Issues in Accounting Education</b:JournalName>
    <b:Year>2009.</b:Year>
    <b:Pages>24(1): 13–30</b:Pages>
    <b:RefOrder>120</b:RefOrder>
  </b:Source>
  <b:Source>
    <b:Tag>Mas09</b:Tag>
    <b:SourceType>JournalArticle</b:SourceType>
    <b:Guid>{1782131D-723F-4C88-BAEA-B0AC8E367456}</b:Guid>
    <b:Author>
      <b:Author>
        <b:NameList>
          <b:Person>
            <b:Last>Massey</b:Last>
            <b:First>D.</b:First>
            <b:Middle>W.</b:Middle>
          </b:Person>
          <b:Person>
            <b:Last>Van Hise</b:Last>
            <b:First>J.</b:First>
          </b:Person>
        </b:NameList>
      </b:Author>
    </b:Author>
    <b:Title>Walking the walk: integrating lessons from multiple perspectives in the development of an accounting ethics course. </b:Title>
    <b:JournalName>Issues in Accounting Education</b:JournalName>
    <b:Year>2009</b:Year>
    <b:Pages> 24(4): 481–510.</b:Pages>
    <b:RefOrder>121</b:RefOrder>
  </b:Source>
  <b:Source>
    <b:Tag>Nik09</b:Tag>
    <b:SourceType>JournalArticle</b:SourceType>
    <b:Guid>{FC6C5AD8-EED8-451B-B97C-A0C1F6F029CB}</b:Guid>
    <b:Author>
      <b:Author>
        <b:NameList>
          <b:Person>
            <b:Last>Nikias</b:Last>
            <b:First>A.</b:First>
            <b:Middle>D.</b:Middle>
          </b:Person>
          <b:Person>
            <b:Last>Schwartz</b:Last>
            <b:First>S.</b:First>
            <b:Middle>T.</b:Middle>
          </b:Person>
          <b:Person>
            <b:Last>Young</b:Last>
            <b:First>R.</b:First>
            <b:Middle>A.</b:Middle>
          </b:Person>
        </b:NameList>
      </b:Author>
    </b:Author>
    <b:Title>A note on bundling budgets to achieve management control</b:Title>
    <b:JournalName> Journal of Accounting Education</b:JournalName>
    <b:Year> 2009</b:Year>
    <b:Pages>27(3),  168–184.</b:Pages>
    <b:RefOrder>122</b:RefOrder>
  </b:Source>
  <b:Source>
    <b:Tag>Min06</b:Tag>
    <b:SourceType>JournalArticle</b:SourceType>
    <b:Guid>{B14ED3CD-8A42-47DD-9A47-782D17FFAB85}</b:Guid>
    <b:Author>
      <b:Author>
        <b:NameList>
          <b:Person>
            <b:Last>Mintz</b:Last>
            <b:First>S.</b:First>
            <b:Middle>M.</b:Middle>
          </b:Person>
        </b:NameList>
      </b:Author>
    </b:Author>
    <b:Title>Accounting ethics education: integrating reflective learning and virtue ethics</b:Title>
    <b:JournalName>Journal of Accounting Education</b:JournalName>
    <b:Year>2006</b:Year>
    <b:Pages>24(2–3): 97–117</b:Pages>
    <b:RefOrder>123</b:RefOrder>
  </b:Source>
  <b:Source>
    <b:Tag>Sha07</b:Tag>
    <b:SourceType>JournalArticle</b:SourceType>
    <b:Guid>{B368C37B-C48A-4ECE-9608-41D0C8C8406D}</b:Guid>
    <b:Author>
      <b:Author>
        <b:NameList>
          <b:Person>
            <b:Last>Shaftel</b:Last>
            <b:First>J.</b:First>
          </b:Person>
          <b:Person>
            <b:Last>Shaftel</b:Last>
            <b:First>T.</b:First>
            <b:Middle>L.</b:Middle>
          </b:Person>
        </b:NameList>
      </b:Author>
    </b:Author>
    <b:Title> Educational assessment and the AACSB.</b:Title>
    <b:JournalName>Issues in Accounting Education</b:JournalName>
    <b:Year>2007.</b:Year>
    <b:Pages>22(2): 215–232</b:Pages>
    <b:RefOrder>124</b:RefOrder>
  </b:Source>
  <b:Source>
    <b:Tag>Swa11</b:Tag>
    <b:SourceType>Book</b:SourceType>
    <b:Guid>{2135C739-4C12-4E5A-BB68-10FAF4BE8468}</b:Guid>
    <b:Title>Got Ethics: Toward Assessing Business Ethics Education, Edited by: Swanson, D. L. and Fisher, D. G.</b:Title>
    <b:Year> 2011</b:Year>
    <b:Author>
      <b:Author>
        <b:NameList>
          <b:Person>
            <b:Last>Swanson</b:Last>
            <b:First>D.</b:First>
            <b:Middle>L. and Fisher, D. G.</b:Middle>
          </b:Person>
        </b:NameList>
      </b:Author>
    </b:Author>
    <b:City> Greenwich, CT</b:City>
    <b:Publisher>IAP Information Age Publishing.</b:Publisher>
    <b:RefOrder>125</b:RefOrder>
  </b:Source>
  <b:Source>
    <b:Tag>Hai09</b:Tag>
    <b:SourceType>JournalArticle</b:SourceType>
    <b:Guid>{83B1AD03-1967-45FD-8CAD-E4DE5BA41C8D}</b:Guid>
    <b:Title>A framework for review of ethics instruction.</b:Title>
    <b:Year>2009</b:Year>
    <b:Author>
      <b:Author>
        <b:NameList>
          <b:Person>
            <b:Last>Haines</b:Last>
            <b:First>J.</b:First>
          </b:Person>
          <b:Person>
            <b:Last>Ockree</b:Last>
            <b:First>K.</b:First>
          </b:Person>
          <b:Person>
            <b:Last>Sollars</b:Last>
            <b:First>D.</b:First>
          </b:Person>
        </b:NameList>
      </b:Author>
    </b:Author>
    <b:JournalName>Journal of Business Ethics Education</b:JournalName>
    <b:Pages>6: 69-92</b:Pages>
    <b:RefOrder>126</b:RefOrder>
  </b:Source>
  <b:Source>
    <b:Tag>AAC06</b:Tag>
    <b:SourceType>DocumentFromInternetSite</b:SourceType>
    <b:Guid>{F7A4566B-B758-43F3-949B-7D8A4C1B537F}</b:Guid>
    <b:Author>
      <b:Author>
        <b:NameList>
          <b:Person>
            <b:Last>AACSB</b:Last>
          </b:Person>
        </b:NameList>
      </b:Author>
    </b:Author>
    <b:Title>AACSB Eligibility Procedures and Accreditation Standards for Business Accreditation</b:Title>
    <b:Year>2006</b:Year>
    <b:InternetSiteTitle>AACSB</b:InternetSiteTitle>
    <b:YearAccessed>2009</b:YearAccessed>
    <b:MonthAccessed>September</b:MonthAccessed>
    <b:DayAccessed>21</b:DayAccessed>
    <b:URL>http://www.aacsb.edu/accreditation/standards.asp.</b:URL>
    <b:RefOrder>127</b:RefOrder>
  </b:Source>
  <b:Source>
    <b:Tag>AAC04</b:Tag>
    <b:SourceType>InternetSite</b:SourceType>
    <b:Guid>{AB119F59-6FEE-458D-8FB8-5B4D2A16723A}</b:Guid>
    <b:Author>
      <b:Author>
        <b:NameList>
          <b:Person>
            <b:Last>AACSB</b:Last>
          </b:Person>
        </b:NameList>
      </b:Author>
    </b:Author>
    <b:Title>Report of the Ethics Education Task Force</b:Title>
    <b:Year>2004</b:Year>
    <b:InternetSiteTitle>grme.org</b:InternetSiteTitle>
    <b:YearAccessed>2009</b:YearAccessed>
    <b:MonthAccessed>September</b:MonthAccessed>
    <b:DayAccessed>24</b:DayAccessed>
    <b:URL>http://www.gfme.org/issues/pdfs/EthicsEducation.pdf</b:URL>
    <b:RefOrder>128</b:RefOrder>
  </b:Source>
  <b:Source>
    <b:Tag>Bob03</b:Tag>
    <b:SourceType>Book</b:SourceType>
    <b:Guid>{DF8A2153-363A-4445-B5E0-2566EFD10409}</b:Guid>
    <b:Author>
      <b:Author>
        <b:NameList>
          <b:Person>
            <b:Last>Ryan</b:Last>
            <b:First>Bob</b:First>
          </b:Person>
          <b:Person>
            <b:Last>Scapens</b:Last>
            <b:First>Robert</b:First>
            <b:Middle>W</b:Middle>
          </b:Person>
          <b:Person>
            <b:Last>Theobald</b:Last>
            <b:First>Michael</b:First>
          </b:Person>
        </b:NameList>
      </b:Author>
    </b:Author>
    <b:Title>Research Method &amp; Methodology in Finance &amp; Accounting (2nd Edition)</b:Title>
    <b:Year>2003</b:Year>
    <b:City>Bedford Row, London</b:City>
    <b:Publisher>Thomson Learning</b:Publisher>
    <b:RefOrder>129</b:RefOrder>
  </b:Source>
  <b:Source>
    <b:Tag>Orl91</b:Tag>
    <b:SourceType>JournalArticle</b:SourceType>
    <b:Guid>{E129BC52-1D58-4E42-A8BF-E815D482E276}</b:Guid>
    <b:Title> Studying Information Technology in Organizations: Research </b:Title>
    <b:Year>1991</b:Year>
    <b:Author>
      <b:Author>
        <b:NameList>
          <b:Person>
            <b:Last>Orlikowski</b:Last>
            <b:First>W.J.</b:First>
          </b:Person>
          <b:Person>
            <b:Last>Baroudi</b:Last>
            <b:First>J.J</b:First>
          </b:Person>
        </b:NameList>
      </b:Author>
    </b:Author>
    <b:JournalName>Approaches and Assumptions, Information Systems Research</b:JournalName>
    <b:Pages>2(1):1-8.</b:Pages>
    <b:RefOrder>130</b:RefOrder>
  </b:Source>
  <b:Source>
    <b:Tag>Gub89</b:Tag>
    <b:SourceType>Book</b:SourceType>
    <b:Guid>{DCABCEA1-4549-4066-B037-23CB7CDF5109}</b:Guid>
    <b:Author>
      <b:Author>
        <b:NameList>
          <b:Person>
            <b:Last>Guba</b:Last>
            <b:First>E.,G.</b:First>
          </b:Person>
          <b:Person>
            <b:Last>Lincoln</b:Last>
            <b:First>Y.,</b:First>
            <b:Middle>S.</b:Middle>
          </b:Person>
        </b:NameList>
      </b:Author>
    </b:Author>
    <b:Title>Fourth generation evaluation.</b:Title>
    <b:Year>1989</b:Year>
    <b:City>Newbury Park, CA</b:City>
    <b:Publisher>Sage Publication</b:Publisher>
    <b:RefOrder>131</b:RefOrder>
  </b:Source>
  <b:Source>
    <b:Tag>Boh93</b:Tag>
    <b:SourceType>Book</b:SourceType>
    <b:Guid>{6B34E123-918A-4FF3-9FF1-4EBA0D837E59}</b:Guid>
    <b:Author>
      <b:Author>
        <b:NameList>
          <b:Person>
            <b:Last>Bohm</b:Last>
            <b:First>D.</b:First>
          </b:Person>
          <b:Person>
            <b:Last>Hiley</b:Last>
            <b:First>B.J.</b:First>
          </b:Person>
        </b:NameList>
      </b:Author>
    </b:Author>
    <b:Title>The Undivided Universe</b:Title>
    <b:Year>1993</b:Year>
    <b:Publisher>Abingdon: Routledge</b:Publisher>
    <b:RefOrder>132</b:RefOrder>
  </b:Source>
  <b:Source>
    <b:Tag>Hei58</b:Tag>
    <b:SourceType>Book</b:SourceType>
    <b:Guid>{DD95E3F1-B049-452C-844F-6213CBFCB9A6}</b:Guid>
    <b:Author>
      <b:Author>
        <b:NameList>
          <b:Person>
            <b:Last>Heisenberg</b:Last>
            <b:First>W.</b:First>
          </b:Person>
        </b:NameList>
      </b:Author>
    </b:Author>
    <b:Title>Physics and Philosophy.</b:Title>
    <b:Year>1958</b:Year>
    <b:City>New York</b:City>
    <b:Publisher>Harper</b:Publisher>
    <b:RefOrder>133</b:RefOrder>
  </b:Source>
  <b:Source>
    <b:Tag>Nat09</b:Tag>
    <b:SourceType>JournalArticle</b:SourceType>
    <b:Guid>{7E99C517-CBCB-4C00-B834-80FC3DD206B3}</b:Guid>
    <b:Author>
      <b:Author>
        <b:NameList>
          <b:Person>
            <b:Last>Mintchik</b:Last>
            <b:First>Natalia</b:First>
            <b:Middle>M.</b:Middle>
          </b:Person>
          <b:Person>
            <b:Last>Farmer</b:Last>
            <b:First>Timothy</b:First>
            <b:Middle>A.</b:Middle>
          </b:Person>
        </b:NameList>
      </b:Author>
    </b:Author>
    <b:Title>Association Between Epistemological Beliefs and Moral Reasoning: Evidence from Accounting</b:Title>
    <b:JournalName>Journal of Business Ethics; 84</b:JournalName>
    <b:Year>2009</b:Year>
    <b:Pages>259-275</b:Pages>
    <b:RefOrder>134</b:RefOrder>
  </b:Source>
  <b:Source>
    <b:Tag>Phi01</b:Tag>
    <b:SourceType>JournalArticle</b:SourceType>
    <b:Guid>{A2BF7AEB-F526-45C5-B56E-B3B0AFA928AB}</b:Guid>
    <b:Author>
      <b:Author>
        <b:NameList>
          <b:Person>
            <b:Last>Phillips</b:Last>
            <b:First>F.</b:First>
          </b:Person>
        </b:NameList>
      </b:Author>
    </b:Author>
    <b:Title>A Research Note on Accounting Students' Epistemological Beliefs, Study Strategies and Unstructured Problem Solving Performance</b:Title>
    <b:Year>2001</b:Year>
    <b:JournalName>Issues in Accounting Education</b:JournalName>
    <b:Pages>16 (1) 21-39</b:Pages>
    <b:RefOrder>135</b:RefOrder>
  </b:Source>
  <b:Source>
    <b:Tag>Sch92</b:Tag>
    <b:SourceType>JournalArticle</b:SourceType>
    <b:Guid>{F1B24EC7-B3BE-4CA3-B0F4-BED177AD5C41}</b:Guid>
    <b:Author>
      <b:Author>
        <b:NameList>
          <b:Person>
            <b:Last>Schommer</b:Last>
            <b:First>M.</b:First>
          </b:Person>
          <b:Person>
            <b:Last>Crouse</b:Last>
            <b:First>A.</b:First>
          </b:Person>
          <b:Person>
            <b:Last>Rhodes</b:Last>
            <b:First>N.</b:First>
          </b:Person>
        </b:NameList>
      </b:Author>
    </b:Author>
    <b:Title>Epistemological Beliefs and Mathematical Text Comprehension: Believing It is Simple Does Not Make It So</b:Title>
    <b:JournalName>Journal of Educational Psychology</b:JournalName>
    <b:Year>1992</b:Year>
    <b:Pages>84, 435-443</b:Pages>
    <b:RefOrder>136</b:RefOrder>
  </b:Source>
  <b:Source>
    <b:Tag>Kit89</b:Tag>
    <b:SourceType>JournalArticle</b:SourceType>
    <b:Guid>{D857B058-A0A5-4A4E-A932-982C2A25492C}</b:Guid>
    <b:Author>
      <b:Author>
        <b:NameList>
          <b:Person>
            <b:Last>Kitchener</b:Last>
            <b:First>K.S.</b:First>
          </b:Person>
          <b:Person>
            <b:Last>P.A.King</b:Last>
          </b:Person>
          <b:Person>
            <b:Last>Wood</b:Last>
            <b:First>P.A</b:First>
          </b:Person>
          <b:Person>
            <b:Last>Davidson</b:Last>
            <b:First>M.L.</b:First>
          </b:Person>
        </b:NameList>
      </b:Author>
    </b:Author>
    <b:Title>Sequentiality and Consistency in Development of Reflective Judgement: A Six Year Longitudinal Study</b:Title>
    <b:JournalName>Journal of Applied Developmental Psychology</b:JournalName>
    <b:Year>1989</b:Year>
    <b:Pages>10, 73-95</b:Pages>
    <b:RefOrder>137</b:RefOrder>
  </b:Source>
  <b:Source>
    <b:Tag>Kin94</b:Tag>
    <b:SourceType>Book</b:SourceType>
    <b:Guid>{3092FE85-BFCA-4D8F-B0B1-E6599FB87A1D}</b:Guid>
    <b:Title> Developing reflective judgment: Understanding and promoting intellectual growth and critical thinking in adolescents and adults. </b:Title>
    <b:Year>1994</b:Year>
    <b:Author>
      <b:Author>
        <b:NameList>
          <b:Person>
            <b:Last>King</b:Last>
            <b:First>P.M.</b:First>
          </b:Person>
          <b:Person>
            <b:Last>Kitchener</b:Last>
            <b:First>K.S.</b:First>
          </b:Person>
        </b:NameList>
      </b:Author>
    </b:Author>
    <b:City>San Francisco</b:City>
    <b:Publisher> Jossey-Bass.</b:Publisher>
    <b:RefOrder>138</b:RefOrder>
  </b:Source>
  <b:Source>
    <b:Tag>Ben98</b:Tag>
    <b:SourceType>JournalArticle</b:SourceType>
    <b:Guid>{DB05B7DA-E722-4987-A26C-95D4A3CDD8AC}</b:Guid>
    <b:Author>
      <b:Author>
        <b:NameList>
          <b:Person>
            <b:Last>Bendixen</b:Last>
            <b:First>L.D.</b:First>
          </b:Person>
          <b:Person>
            <b:Last>Schraw</b:Last>
            <b:First>G.</b:First>
          </b:Person>
          <b:Person>
            <b:Last>Dunkle</b:Last>
            <b:First>M.E.</b:First>
          </b:Person>
        </b:NameList>
      </b:Author>
    </b:Author>
    <b:Title>Epistemic Beliefs and Moral Reasoning</b:Title>
    <b:JournalName>Journal of Psychology</b:JournalName>
    <b:Year>1998</b:Year>
    <b:Pages>132(2), 187-200</b:Pages>
    <b:RefOrder>139</b:RefOrder>
  </b:Source>
  <b:Source>
    <b:Tag>Wal91</b:Tag>
    <b:SourceType>JournalArticle</b:SourceType>
    <b:Guid>{870C4C6A-B50A-4D34-BA0E-A4734AF7E246}</b:Guid>
    <b:Author>
      <b:Author>
        <b:NameList>
          <b:Person>
            <b:Last>Walker</b:Last>
            <b:First>H.A</b:First>
          </b:Person>
          <b:Person>
            <b:Last>Rowland</b:Last>
            <b:First>G.L.</b:First>
          </b:Person>
          <b:Person>
            <b:Last>Boyce</b:Last>
            <b:First>M.C.</b:First>
          </b:Person>
        </b:NameList>
      </b:Author>
    </b:Author>
    <b:Title>Personality, Personal Epistemology and Moral Judgement</b:Title>
    <b:JournalName>Pyschological Reports</b:JournalName>
    <b:Year>1991</b:Year>
    <b:Pages>68, 767-772</b:Pages>
    <b:RefOrder>140</b:RefOrder>
  </b:Source>
  <b:Source>
    <b:Tag>Kuh91</b:Tag>
    <b:SourceType>Book</b:SourceType>
    <b:Guid>{BAD212AD-585D-409A-93A2-339374CE1070}</b:Guid>
    <b:Author>
      <b:Author>
        <b:NameList>
          <b:Person>
            <b:Last>Kuhn</b:Last>
            <b:First>D</b:First>
          </b:Person>
        </b:NameList>
      </b:Author>
    </b:Author>
    <b:Title>The Skill of Argument</b:Title>
    <b:Year>1991</b:Year>
    <b:City>New York</b:City>
    <b:Publisher>Cambridge University Press</b:Publisher>
    <b:RefOrder>141</b:RefOrder>
  </b:Source>
  <b:Source>
    <b:Tag>Kuh92</b:Tag>
    <b:SourceType>JournalArticle</b:SourceType>
    <b:Guid>{059177A5-4A9C-4A4E-B361-7F554D8199E7}</b:Guid>
    <b:Author>
      <b:Author>
        <b:NameList>
          <b:Person>
            <b:Last>Kuhn</b:Last>
            <b:First>D</b:First>
          </b:Person>
        </b:NameList>
      </b:Author>
    </b:Author>
    <b:Title>Thinking as Argument</b:Title>
    <b:JournalName>Harvard Educational Review</b:JournalName>
    <b:Year>1992</b:Year>
    <b:Pages>62, 155-178</b:Pages>
    <b:RefOrder>142</b:RefOrder>
  </b:Source>
  <b:Source>
    <b:Tag>Phi98</b:Tag>
    <b:SourceType>JournalArticle</b:SourceType>
    <b:Guid>{58E2EE0B-A989-434B-BA11-E3BB8448A6F4}</b:Guid>
    <b:Author>
      <b:Author>
        <b:NameList>
          <b:Person>
            <b:Last>Phillips</b:Last>
            <b:First>F</b:First>
          </b:Person>
        </b:NameList>
      </b:Author>
    </b:Author>
    <b:Title>Accounting Students Beliefs About Knowledge: Association Performance with Underlying Belief Dimensions</b:Title>
    <b:JournalName>Issues in Accounting Education</b:JournalName>
    <b:Year>1998</b:Year>
    <b:Pages>13(1), 113-126</b:Pages>
    <b:RefOrder>143</b:RefOrder>
  </b:Source>
  <b:Source>
    <b:Tag>Sch05</b:Tag>
    <b:SourceType>JournalArticle</b:SourceType>
    <b:Guid>{90C4ADF4-31CB-4E34-8B54-F4BCBE830939}</b:Guid>
    <b:Author>
      <b:Author>
        <b:NameList>
          <b:Person>
            <b:Last>Schommer-Aikins</b:Last>
            <b:First>M.</b:First>
          </b:Person>
          <b:Person>
            <b:Last>Duell</b:Last>
            <b:First>O.K.</b:First>
          </b:Person>
          <b:Person>
            <b:Last>R.Hutter</b:Last>
          </b:Person>
        </b:NameList>
      </b:Author>
    </b:Author>
    <b:Title>Epistemological Beliefs, Mathematical Problem-Solving Beliefs and Academic Performance of Middle School Students</b:Title>
    <b:JournalName>Elementary School Journal</b:JournalName>
    <b:Year>2005</b:Year>
    <b:Pages>105(3), 289-304</b:Pages>
    <b:RefOrder>144</b:RefOrder>
  </b:Source>
  <b:Source>
    <b:Tag>Iva06</b:Tag>
    <b:SourceType>JournalArticle</b:SourceType>
    <b:Guid>{87AD9429-7F13-46E0-908C-492F9CA54EE2}</b:Guid>
    <b:Title>Effect of Personal  Epistemology on the Uuderstanding of Multiple Texts</b:Title>
    <b:Year>2006</b:Year>
    <b:Pages>27:457–484,</b:Pages>
    <b:Author>
      <b:Author>
        <b:NameList>
          <b:Person>
            <b:Last>Braten</b:Last>
            <b:First>Ivar</b:First>
          </b:Person>
          <b:Person>
            <b:Last>Stromso</b:Last>
            <b:First>Helge</b:First>
            <b:Middle>I.</b:Middle>
          </b:Person>
        </b:NameList>
      </b:Author>
    </b:Author>
    <b:JournalName>Reading Psychology</b:JournalName>
    <b:RefOrder>145</b:RefOrder>
  </b:Source>
  <b:Source>
    <b:Tag>Sin04</b:Tag>
    <b:SourceType>JournalArticle</b:SourceType>
    <b:Guid>{DF11DA52-84B4-4605-90E6-5E6F7827454D}</b:Guid>
    <b:Author>
      <b:Author>
        <b:NameList>
          <b:Person>
            <b:Last>Sinatra</b:Last>
            <b:First>G.</b:First>
            <b:Middle>M.,</b:Middle>
          </b:Person>
          <b:Person>
            <b:Last>Kardash</b:Last>
            <b:First>CA.</b:First>
            <b:Middle>M</b:Middle>
          </b:Person>
        </b:NameList>
      </b:Author>
    </b:Author>
    <b:Title>Teacher candidates' epistemological beliefs, dispositions, and views on teaching as persuasion</b:Title>
    <b:JournalName>Contemporary-Educational-Psychology</b:JournalName>
    <b:Year>2004</b:Year>
    <b:Pages>483-498</b:Pages>
    <b:RefOrder>146</b:RefOrder>
  </b:Source>
  <b:Source>
    <b:Tag>Bry88</b:Tag>
    <b:SourceType>Book</b:SourceType>
    <b:Guid>{CA4BF7B4-069C-4839-B984-DDC7960F9E1B}</b:Guid>
    <b:Author>
      <b:Author>
        <b:NameList>
          <b:Person>
            <b:Last>Bryman</b:Last>
            <b:First>A</b:First>
          </b:Person>
        </b:NameList>
      </b:Author>
    </b:Author>
    <b:Title>Quantity and quality in social research</b:Title>
    <b:Year>1988</b:Year>
    <b:City>London</b:City>
    <b:Publisher>Unwin Hyman Ltd</b:Publisher>
    <b:RefOrder>147</b:RefOrder>
  </b:Source>
  <b:Source>
    <b:Tag>Cas97</b:Tag>
    <b:SourceType>JournalArticle</b:SourceType>
    <b:Guid>{C9314032-5860-4445-894C-01772EA786FA}</b:Guid>
    <b:Author>
      <b:Author>
        <b:NameList>
          <b:Person>
            <b:Last>Casebeer</b:Last>
            <b:First>A.,L.</b:First>
          </b:Person>
          <b:Person>
            <b:Last>Verhoef</b:Last>
            <b:First>M.</b:First>
            <b:Middle>J.</b:Middle>
          </b:Person>
        </b:NameList>
      </b:Author>
    </b:Author>
    <b:Title>Combining qualitative and quantitative reseach methods : Considerang the possibilities for enhancing the study of chronic diseases</b:Title>
    <b:JournalName>Chronic Diseases in Canada</b:JournalName>
    <b:Year>1997</b:Year>
    <b:Pages>18, 130-135</b:Pages>
    <b:RefOrder>148</b:RefOrder>
  </b:Source>
  <b:Source>
    <b:Tag>Tas98</b:Tag>
    <b:SourceType>Book</b:SourceType>
    <b:Guid>{86438C88-0F06-44E3-A04B-F63EBB4B917F}</b:Guid>
    <b:Author>
      <b:Author>
        <b:NameList>
          <b:Person>
            <b:Last>Tashakkori</b:Last>
            <b:First>A.</b:First>
          </b:Person>
          <b:Person>
            <b:Last>Teddlie</b:Last>
            <b:First>C.</b:First>
          </b:Person>
        </b:NameList>
      </b:Author>
    </b:Author>
    <b:Title>Mixed Methodology: Combining Qualitative and Quantitative Approaches.</b:Title>
    <b:Year>1998</b:Year>
    <b:City>Thousand Oaks, California</b:City>
    <b:Publisher>Sage Publication</b:Publisher>
    <b:RefOrder>149</b:RefOrder>
  </b:Source>
  <b:Source>
    <b:Tag>Joh03</b:Tag>
    <b:SourceType>Book</b:SourceType>
    <b:Guid>{3678BBB8-E12E-423F-B310-9FE5B188AF01}</b:Guid>
    <b:Author>
      <b:Author>
        <b:NameList>
          <b:Person>
            <b:Last>Creswell</b:Last>
            <b:First>John</b:First>
            <b:Middle>W.</b:Middle>
          </b:Person>
        </b:NameList>
      </b:Author>
    </b:Author>
    <b:Title>Reseach Design Qualitative, Quantitative, and Mixed Methods Approaches (2nd Edition)</b:Title>
    <b:Year>2003</b:Year>
    <b:City>Thousand Oaks, California</b:City>
    <b:Publisher>Sage Publication</b:Publisher>
    <b:RefOrder>150</b:RefOrder>
  </b:Source>
  <b:Source>
    <b:Tag>Tas10</b:Tag>
    <b:SourceType>JournalArticle</b:SourceType>
    <b:Guid>{C62C44E3-F75E-4074-A82C-D084F495E942}</b:Guid>
    <b:Author>
      <b:Author>
        <b:NameList>
          <b:Person>
            <b:Last>Tashakkori</b:Last>
            <b:First>A.</b:First>
          </b:Person>
          <b:Person>
            <b:Last>Teddlie</b:Last>
            <b:First>C.</b:First>
          </b:Person>
        </b:NameList>
      </b:Author>
    </b:Author>
    <b:Title>Putting the human back in "Human Research Methodology": The researcher in Mixed methods research</b:Title>
    <b:JournalName>Journal of Mixed Methods Research</b:JournalName>
    <b:Year>2010a</b:Year>
    <b:Pages>4(4), 271-277</b:Pages>
    <b:RefOrder>151</b:RefOrder>
  </b:Source>
  <b:Source>
    <b:Tag>Tas0b</b:Tag>
    <b:SourceType>Book</b:SourceType>
    <b:Guid>{8478E246-A470-40F1-825B-E6278B86BAEC}</b:Guid>
    <b:Author>
      <b:Author>
        <b:NameList>
          <b:Person>
            <b:Last>Tashakkori</b:Last>
            <b:First>A.</b:First>
          </b:Person>
          <b:Person>
            <b:Last>Teddlie</b:Last>
            <b:First>C.</b:First>
          </b:Person>
        </b:NameList>
      </b:Author>
    </b:Author>
    <b:Title>Sage handbook of mixed methods in social  &amp; behavioural research (2nd ed.)</b:Title>
    <b:Year>2010b</b:Year>
    <b:City>Thousand Oaks, CA</b:City>
    <b:Publisher> SAGE</b:Publisher>
    <b:RefOrder>152</b:RefOrder>
  </b:Source>
  <b:Source>
    <b:Tag>Mor07</b:Tag>
    <b:SourceType>JournalArticle</b:SourceType>
    <b:Guid>{1DE1F402-8209-4E35-8095-666678B8C12F}</b:Guid>
    <b:Author>
      <b:Author>
        <b:NameList>
          <b:Person>
            <b:Last>Morgan</b:Last>
            <b:First>D.</b:First>
            <b:Middle>L.</b:Middle>
          </b:Person>
        </b:NameList>
      </b:Author>
    </b:Author>
    <b:Title>Paradigms lost and pragmatism regained: Methodological implications of combining quanlitative and quantitative methods.</b:Title>
    <b:JournalName>Journal of Mixed Method Reseach 1 </b:JournalName>
    <b:Year>2007</b:Year>
    <b:Pages>48-76</b:Pages>
    <b:RefOrder>153</b:RefOrder>
  </b:Source>
  <b:Source>
    <b:Tag>Gre891</b:Tag>
    <b:SourceType>JournalArticle</b:SourceType>
    <b:Guid>{9085E810-338C-42DC-9AE8-67237F57DBE4}</b:Guid>
    <b:Author>
      <b:Author>
        <b:NameList>
          <b:Person>
            <b:Last>Greene</b:Last>
            <b:First>J.,</b:First>
            <b:Middle>C.</b:Middle>
          </b:Person>
          <b:Person>
            <b:Last>Caracelli</b:Last>
            <b:First>V.,</b:First>
            <b:Middle>J.</b:Middle>
          </b:Person>
          <b:Person>
            <b:Last>Graham</b:Last>
            <b:First>W.,</b:First>
            <b:Middle>F.</b:Middle>
          </b:Person>
        </b:NameList>
      </b:Author>
    </b:Author>
    <b:Title>Toward a conceptual framework for mixed method evaluation designs</b:Title>
    <b:JournalName>Educational Evaluation and Policy Analysis</b:JournalName>
    <b:Year>1989</b:Year>
    <b:Pages>11, 255-274</b:Pages>
    <b:RefOrder>154</b:RefOrder>
  </b:Source>
  <b:Source>
    <b:Tag>Mar87</b:Tag>
    <b:SourceType>BookSection</b:SourceType>
    <b:Guid>{1C486627-1207-40C1-8926-B5B1DC66F917}</b:Guid>
    <b:Author>
      <b:Author>
        <b:NameList>
          <b:Person>
            <b:Last>Mark</b:Last>
            <b:First>M.M</b:First>
          </b:Person>
          <b:Person>
            <b:Last>Shotland</b:Last>
            <b:First>R.I.</b:First>
          </b:Person>
        </b:NameList>
      </b:Author>
      <b:BookAuthor>
        <b:NameList>
          <b:Person>
            <b:Last>Mark</b:Last>
            <b:First>M.M</b:First>
          </b:Person>
          <b:Person>
            <b:Last>Shotland</b:Last>
            <b:First>R.I.</b:First>
          </b:Person>
        </b:NameList>
      </b:BookAuthor>
    </b:Author>
    <b:Title>Alternative models for the use of multiple methods.</b:Title>
    <b:Year>1987</b:Year>
    <b:Pages>95-100</b:Pages>
    <b:BookTitle>Multiple methods in program evaluation: New directions for program evaluation 35</b:BookTitle>
    <b:City>San Francisco</b:City>
    <b:Publisher>Jossey-Bass</b:Publisher>
    <b:RefOrder>155</b:RefOrder>
  </b:Source>
  <b:Source>
    <b:Tag>Ros85</b:Tag>
    <b:SourceType>JournalArticle</b:SourceType>
    <b:Guid>{5BEBDC48-A5A0-42FF-B72F-6007BED45148}</b:Guid>
    <b:Author>
      <b:Author>
        <b:NameList>
          <b:Person>
            <b:Last>Rossman</b:Last>
            <b:First>G.B.</b:First>
          </b:Person>
          <b:Person>
            <b:Last>Wilson</b:Last>
            <b:First>B.L.</b:First>
          </b:Person>
        </b:NameList>
      </b:Author>
    </b:Author>
    <b:Title>Numbers and words: Combining quantitative and qualitative methods in a single large-scale evaluation study.</b:Title>
    <b:Year>1985</b:Year>
    <b:Pages>627-643</b:Pages>
    <b:JournalName>Evaluation Review, 9</b:JournalName>
    <b:RefOrder>156</b:RefOrder>
  </b:Source>
  <b:Source>
    <b:Tag>Mor06</b:Tag>
    <b:SourceType>BookSection</b:SourceType>
    <b:Guid>{6B297717-B46C-4096-B003-52DFE7FB39E5}</b:Guid>
    <b:Author>
      <b:Author>
        <b:NameList>
          <b:Person>
            <b:Last>Morgan</b:Last>
            <b:First>D.</b:First>
            <b:Middle>L.</b:Middle>
          </b:Person>
        </b:NameList>
      </b:Author>
      <b:BookAuthor>
        <b:NameList>
          <b:Person>
            <b:Last>Curry</b:Last>
            <b:First>I.</b:First>
          </b:Person>
          <b:Person>
            <b:Last>Shield</b:Last>
            <b:First>R.</b:First>
          </b:Person>
          <b:Person>
            <b:Last>Wetle</b:Last>
            <b:First>T.</b:First>
          </b:Person>
        </b:NameList>
      </b:BookAuthor>
    </b:Author>
    <b:Title>Connected contributions as a motivation for combining qualitative and quantitative methods</b:Title>
    <b:Year>2006</b:Year>
    <b:Pages>53-63</b:Pages>
    <b:BookTitle>Improving aging and public health research: Qualitative and mixed methods</b:BookTitle>
    <b:City>Washington, DC</b:City>
    <b:Publisher>American Public Health Association</b:Publisher>
    <b:RefOrder>157</b:RefOrder>
  </b:Source>
  <b:Source>
    <b:Tag>Sal02</b:Tag>
    <b:SourceType>JournalArticle</b:SourceType>
    <b:Guid>{1936FEAD-EB7B-4E5C-A8E2-49A25088AA0E}</b:Guid>
    <b:Author>
      <b:Author>
        <b:NameList>
          <b:Person>
            <b:Last>Sale</b:Last>
            <b:First>J.</b:First>
            <b:Middle>E. M.</b:Middle>
          </b:Person>
          <b:Person>
            <b:Last>Lohfeld</b:Last>
            <b:First>L.</b:First>
            <b:Middle>H.</b:Middle>
          </b:Person>
          <b:Person>
            <b:Last>Brazil</b:Last>
            <b:First>K.</b:First>
          </b:Person>
        </b:NameList>
      </b:Author>
    </b:Author>
    <b:Title>Revisiting the quantitative-qualitative debate: Implication for mixed methods research</b:Title>
    <b:JournalName>Quality and Quantity</b:JournalName>
    <b:Year>2002</b:Year>
    <b:Pages>36,43-53</b:Pages>
    <b:RefOrder>158</b:RefOrder>
  </b:Source>
  <b:Source>
    <b:Tag>Mor061</b:Tag>
    <b:SourceType>BookSection</b:SourceType>
    <b:Guid>{644CA4E3-DF81-426D-8F7F-6DF4489BB4E1}</b:Guid>
    <b:Author>
      <b:Author>
        <b:NameList>
          <b:Person>
            <b:Last>Morse</b:Last>
            <b:First>J.</b:First>
            <b:Middle>M.</b:Middle>
          </b:Person>
          <b:Person>
            <b:Last>Wolfe</b:Last>
            <b:First>R.R.</b:First>
          </b:Person>
          <b:Person>
            <b:Last>Niehaus</b:Last>
            <b:First>L.</b:First>
          </b:Person>
        </b:NameList>
      </b:Author>
      <b:BookAuthor>
        <b:NameList>
          <b:Person>
            <b:Last>Curry</b:Last>
            <b:First>L.</b:First>
          </b:Person>
          <b:Person>
            <b:Last>Sheild</b:Last>
            <b:First>R.</b:First>
          </b:Person>
          <b:Person>
            <b:Last>Wetle</b:Last>
            <b:First>T.</b:First>
          </b:Person>
        </b:NameList>
      </b:BookAuthor>
    </b:Author>
    <b:Title>Principles and procedures of maintaining validity for mixed-method design</b:Title>
    <b:Year>2006</b:Year>
    <b:Pages>65-78</b:Pages>
    <b:BookTitle>Improving aging and public health research: Qualitative and mixed methods</b:BookTitle>
    <b:City>Washington, DC</b:City>
    <b:Publisher>American Public Health Association</b:Publisher>
    <b:RefOrder>159</b:RefOrder>
  </b:Source>
  <b:Source>
    <b:Tag>Coo01</b:Tag>
    <b:SourceType>Book</b:SourceType>
    <b:Guid>{14D584D3-75EC-4A6C-8BCC-701B960DA393}</b:Guid>
    <b:Author>
      <b:Author>
        <b:NameList>
          <b:Person>
            <b:Last>Cooper</b:Last>
            <b:First>D.R.</b:First>
          </b:Person>
          <b:Person>
            <b:Last>Schindler</b:Last>
            <b:First>P.</b:First>
            <b:Middle>S.</b:Middle>
          </b:Person>
        </b:NameList>
      </b:Author>
    </b:Author>
    <b:Title>Business research methods (7th Ed)</b:Title>
    <b:Year>2001</b:Year>
    <b:City>New York</b:City>
    <b:Publisher>McGraw Hill</b:Publisher>
    <b:RefOrder>160</b:RefOrder>
  </b:Source>
  <b:Source>
    <b:Tag>Sal00</b:Tag>
    <b:SourceType>Book</b:SourceType>
    <b:Guid>{9C6F4053-D36E-4CF8-B6FF-577555B8CD76}</b:Guid>
    <b:Author>
      <b:Author>
        <b:NameList>
          <b:Person>
            <b:Last>Salkind</b:Last>
            <b:First>N.J.</b:First>
          </b:Person>
        </b:NameList>
      </b:Author>
    </b:Author>
    <b:Title>Exploring research (4th Ed)</b:Title>
    <b:Year>2000</b:Year>
    <b:City>New Jersey</b:City>
    <b:Publisher>Prentice Hall</b:Publisher>
    <b:RefOrder>161</b:RefOrder>
  </b:Source>
  <b:Source>
    <b:Tag>Hil041</b:Tag>
    <b:SourceType>Book</b:SourceType>
    <b:Guid>{462DEA22-0DB0-4C3A-950A-323325C8AEF2}</b:Guid>
    <b:Author>
      <b:Author>
        <b:NameList>
          <b:Person>
            <b:Last>Putnam</b:Last>
            <b:First>Hilary</b:First>
          </b:Person>
        </b:NameList>
      </b:Author>
    </b:Author>
    <b:Title>Ethics without Ontology</b:Title>
    <b:Year>2004</b:Year>
    <b:City>United State of America</b:City>
    <b:Publisher>First Harvard University Press</b:Publisher>
    <b:RefOrder>162</b:RefOrder>
  </b:Source>
  <b:Source>
    <b:Tag>Sec07</b:Tag>
    <b:SourceType>Report</b:SourceType>
    <b:Guid>{EE0836A6-76E8-4CF5-8F88-C276AF8A98AF}</b:Guid>
    <b:Author>
      <b:Author>
        <b:NameList>
          <b:Person>
            <b:Last>Commission</b:Last>
            <b:First>Malaysia</b:First>
            <b:Middle>Securities of</b:Middle>
          </b:Person>
        </b:NameList>
      </b:Author>
    </b:Author>
    <b:Title>Malaysian Code On Corporate Governance (Revised 2007)</b:Title>
    <b:Year>2007</b:Year>
    <b:City>Kuala Lumpur</b:City>
    <b:Publisher>Securities Commission of Malaysia</b:Publisher>
    <b:RefOrder>163</b:RefOrder>
  </b:Source>
  <b:Source>
    <b:Tag>Fin07</b:Tag>
    <b:SourceType>Misc</b:SourceType>
    <b:Guid>{7B964CCC-5C47-448E-B71E-0E64968F2F10}</b:Guid>
    <b:Title>Malaysian Code on Corporate Governance</b:Title>
    <b:Year>2007</b:Year>
    <b:Author>
      <b:Author>
        <b:NameList>
          <b:Person>
            <b:Last>Governance</b:Last>
            <b:First>Finance</b:First>
            <b:Middle>Committee on Corporate</b:Middle>
          </b:Person>
        </b:NameList>
      </b:Author>
    </b:Author>
    <b:Publisher> Securities Commission</b:Publisher>
    <b:RefOrder>164</b:RefOrder>
  </b:Source>
  <b:Source>
    <b:Tag>Tha09</b:Tag>
    <b:SourceType>JournalArticle</b:SourceType>
    <b:Guid>{5DF51C5B-A049-4170-B3FB-C10BCE990E8B}</b:Guid>
    <b:Author>
      <b:Author>
        <b:NameList>
          <b:Person>
            <b:Last>Thanasegaran</b:Last>
            <b:First>G.</b:First>
          </b:Person>
        </b:NameList>
      </b:Author>
    </b:Author>
    <b:Title>Reliability and validity issues in research</b:Title>
    <b:Year>2009</b:Year>
    <b:Pages>35-40</b:Pages>
    <b:JournalName>Research buletin of the Faculty of Economics and Management, 4</b:JournalName>
    <b:RefOrder>165</b:RefOrder>
  </b:Source>
  <b:Source>
    <b:Tag>Sek03</b:Tag>
    <b:SourceType>Book</b:SourceType>
    <b:Guid>{66EF2A4A-E1A9-465E-8627-C684C3BCBFAE}</b:Guid>
    <b:Author>
      <b:Author>
        <b:NameList>
          <b:Person>
            <b:Last>Sekaran</b:Last>
            <b:First>U</b:First>
          </b:Person>
        </b:NameList>
      </b:Author>
    </b:Author>
    <b:Title>Reseach Methods for Business. </b:Title>
    <b:Year>2003</b:Year>
    <b:City>United States of America</b:City>
    <b:Publisher>John Wiley &amp; Sons</b:Publisher>
    <b:RefOrder>166</b:RefOrder>
  </b:Source>
  <b:Source>
    <b:Tag>Abd08</b:Tag>
    <b:SourceType>Book</b:SourceType>
    <b:Guid>{D809150A-8D4D-42AD-814F-23BC50F8090D}</b:Guid>
    <b:Title>Guidance for Good Governance</b:Title>
    <b:Year>2008</b:Year>
    <b:City>Kuala Lumpur</b:City>
    <b:Publisher>International Islamic University Malaysia and Caux Round Table</b:Publisher>
    <b:Author>
      <b:Author>
        <b:NameList>
          <b:Person>
            <b:Last>Al-Ahsan</b:Last>
            <b:First>Abdullah</b:First>
          </b:Person>
          <b:Person>
            <b:Last>Young</b:Last>
            <b:First>Stephen</b:First>
            <b:Middle>B.</b:Middle>
          </b:Person>
        </b:NameList>
      </b:Author>
    </b:Author>
    <b:RefOrder>167</b:RefOrder>
  </b:Source>
  <b:Source>
    <b:Tag>Sch98</b:Tag>
    <b:SourceType>JournalArticle</b:SourceType>
    <b:Guid>{5D067898-DA3D-4B1C-AAFF-558AF126D4B9}</b:Guid>
    <b:Title>The influence of age and schooling on epistiological beliefs</b:Title>
    <b:Year>1998</b:Year>
    <b:Author>
      <b:Author>
        <b:NameList>
          <b:Person>
            <b:Last>Schommer</b:Last>
            <b:First>M.</b:First>
            <b:Middle>A.</b:Middle>
          </b:Person>
        </b:NameList>
      </b:Author>
    </b:Author>
    <b:JournalName>British Journal of Educational Psychology</b:JournalName>
    <b:Pages>68, 551-562.</b:Pages>
    <b:RefOrder>168</b:RefOrder>
  </b:Source>
  <b:Source>
    <b:Tag>Jul98</b:Tag>
    <b:SourceType>Book</b:SourceType>
    <b:Guid>{01A3750D-1AFB-4CD6-8CC6-0D34F679AFDB}</b:Guid>
    <b:Author>
      <b:Author>
        <b:NameList>
          <b:Person>
            <b:Last>Strauss</b:Last>
            <b:First>Anselm</b:First>
          </b:Person>
          <b:Person>
            <b:Last>Corbin</b:Last>
            <b:First>Juliet</b:First>
          </b:Person>
        </b:NameList>
      </b:Author>
    </b:Author>
    <b:Title>Grounded Theory Methodology: An Overview" In Merriam, S. B., Qualitative Research and Case Study Applications in Education</b:Title>
    <b:Year>1998</b:Year>
    <b:Publisher>Jossey-Bass</b:Publisher>
    <b:City>San Francisco</b:City>
    <b:RefOrder>169</b:RefOrder>
  </b:Source>
  <b:Source>
    <b:Tag>Sha98</b:Tag>
    <b:SourceType>Book</b:SourceType>
    <b:Guid>{C61867E6-90B1-4687-8685-6B8960ED2DC4}</b:Guid>
    <b:Author>
      <b:Author>
        <b:NameList>
          <b:Person>
            <b:Last>Merriam</b:Last>
            <b:First>Sharan</b:First>
            <b:Middle>B.</b:Middle>
          </b:Person>
        </b:NameList>
      </b:Author>
    </b:Author>
    <b:Title>Qualitative Research and Case Study Application in Education</b:Title>
    <b:Year>1998</b:Year>
    <b:City>San Francisco</b:City>
    <b:Publisher>Jossey-Bass</b:Publisher>
    <b:RefOrder>170</b:RefOrder>
  </b:Source>
  <b:Source>
    <b:Tag>Kin91</b:Tag>
    <b:SourceType>Book</b:SourceType>
    <b:Guid>{01CB0588-0128-411B-8938-62FC34B6D4C4}</b:Guid>
    <b:Author>
      <b:Author>
        <b:NameList>
          <b:Person>
            <b:Last>Kincheloe</b:Last>
            <b:First>J.</b:First>
          </b:Person>
        </b:NameList>
      </b:Author>
    </b:Author>
    <b:Title>Teachers as Researchers: Qualitative Inquiry as Path to Empowerment</b:Title>
    <b:Year>1991</b:Year>
    <b:City>London</b:City>
    <b:Publisher>Falmer</b:Publisher>
    <b:RefOrder>171</b:RefOrder>
  </b:Source>
  <b:Source>
    <b:Tag>Bur94</b:Tag>
    <b:SourceType>Book</b:SourceType>
    <b:Guid>{670E228B-A772-4337-9E02-C797060FCEA8}</b:Guid>
    <b:Author>
      <b:Author>
        <b:NameList>
          <b:Person>
            <b:Last>Burns</b:Last>
            <b:First>R.B.</b:First>
          </b:Person>
        </b:NameList>
      </b:Author>
    </b:Author>
    <b:Title>Introduction to Research Methods</b:Title>
    <b:Year>1994</b:Year>
    <b:City>Melbourne</b:City>
    <b:Publisher>Longman</b:Publisher>
    <b:RefOrder>172</b:RefOrder>
  </b:Source>
  <b:Source>
    <b:Tag>Lin85</b:Tag>
    <b:SourceType>Book</b:SourceType>
    <b:Guid>{A42D4F02-4602-49F3-A87F-E7EF6B5B7E2C}</b:Guid>
    <b:Author>
      <b:Author>
        <b:NameList>
          <b:Person>
            <b:Last>Lincoln</b:Last>
            <b:First>Y.</b:First>
            <b:Middle>S.</b:Middle>
          </b:Person>
          <b:Person>
            <b:Last>Guba</b:Last>
            <b:First>E.</b:First>
            <b:Middle>G. .</b:Middle>
          </b:Person>
        </b:NameList>
      </b:Author>
    </b:Author>
    <b:Title>Naturalistic inquiry. </b:Title>
    <b:Year>1985</b:Year>
    <b:City>Beverly Hills, California</b:City>
    <b:Publisher>Sage Publication</b:Publisher>
    <b:RefOrder>173</b:RefOrder>
  </b:Source>
  <b:Source>
    <b:Tag>Int10</b:Tag>
    <b:SourceType>InternetSite</b:SourceType>
    <b:Guid>{CBF224DE-F454-4046-98E9-6FFC2C5F2F83}</b:Guid>
    <b:Title>International Islamic University of Malaysia</b:Title>
    <b:InternetSiteTitle>The IIUM Vision</b:InternetSiteTitle>
    <b:Year>2010</b:Year>
    <b:YearAccessed>2014</b:YearAccessed>
    <b:MonthAccessed>May</b:MonthAccessed>
    <b:DayAccessed>12</b:DayAccessed>
    <b:URL>http://www.iium.edu.my/about-iium/iium-vision</b:URL>
    <b:RefOrder>174</b:RefOrder>
  </b:Source>
  <b:Source>
    <b:Tag>Uni101</b:Tag>
    <b:SourceType>InternetSite</b:SourceType>
    <b:Guid>{658B8C39-55F0-4929-B9C3-B838C9042CCB}</b:Guid>
    <b:Title>Universiti Kebangsaan Malaysia</b:Title>
    <b:InternetSiteTitle>Motto, Vission, Mission &amp; Philosophy</b:InternetSiteTitle>
    <b:Year>2010</b:Year>
    <b:YearAccessed>2014</b:YearAccessed>
    <b:MonthAccessed>May</b:MonthAccessed>
    <b:DayAccessed>12</b:DayAccessed>
    <b:URL>http://www.upm.edu.my/v6/motto-vision-mission-philosophy/</b:URL>
    <b:RefOrder>175</b:RefOrder>
  </b:Source>
  <b:Source>
    <b:Tag>Uni10</b:Tag>
    <b:SourceType>InternetSite</b:SourceType>
    <b:Guid>{373C1A32-3144-435A-8B10-15418CA2E029}</b:Guid>
    <b:Title>Universiti Putra Malaysia </b:Title>
    <b:InternetSiteTitle>visi/misi/matlamatkami/dasar kualiti</b:InternetSiteTitle>
    <b:Year>2010</b:Year>
    <b:YearAccessed>2014</b:YearAccessed>
    <b:MonthAccessed>May</b:MonthAccessed>
    <b:DayAccessed>12</b:DayAccessed>
    <b:URL>http://www.upm.edu.my/tentang_kami/visimisimatlamat</b:URL>
    <b:RefOrder>176</b:RefOrder>
  </b:Source>
  <b:Source>
    <b:Tag>Uni102</b:Tag>
    <b:SourceType>InternetSite</b:SourceType>
    <b:Guid>{271E442C-1687-4ACE-AEB6-B48D82A01F20}</b:Guid>
    <b:Title>University of Malaya</b:Title>
    <b:InternetSiteTitle>Our Vision &amp; Mission</b:InternetSiteTitle>
    <b:Year>2010</b:Year>
    <b:YearAccessed>2014</b:YearAccessed>
    <b:MonthAccessed>May</b:MonthAccessed>
    <b:DayAccessed>12</b:DayAccessed>
    <b:URL>http://www.um.edu.my/about-um/vision-mission</b:URL>
    <b:RefOrder>177</b:RefOrder>
  </b:Source>
  <b:Source>
    <b:Tag>Tab96</b:Tag>
    <b:SourceType>Book</b:SourceType>
    <b:Guid>{BE677548-BD29-406E-A453-1B758F48407D}</b:Guid>
    <b:Author>
      <b:Author>
        <b:NameList>
          <b:Person>
            <b:Last>Tabachnick</b:Last>
            <b:First>B.</b:First>
          </b:Person>
          <b:Person>
            <b:Last>Fidell</b:Last>
            <b:First>L.</b:First>
          </b:Person>
        </b:NameList>
      </b:Author>
    </b:Author>
    <b:Title>Using Multivariance Statistics (3rd Edition).</b:Title>
    <b:Year>1996</b:Year>
    <b:City>New York</b:City>
    <b:Publisher>HarperCollins</b:Publisher>
    <b:RefOrder>178</b:RefOrder>
  </b:Source>
  <b:Source>
    <b:Tag>She07</b:Tag>
    <b:SourceType>Book</b:SourceType>
    <b:Guid>{15DEF2B3-6A00-4E0B-A309-5B2FDB8E7A67}</b:Guid>
    <b:Author>
      <b:Author>
        <b:NameList>
          <b:Person>
            <b:Last>Coakes</b:Last>
            <b:First>Sheridan</b:First>
            <b:Middle>J</b:Middle>
          </b:Person>
          <b:Person>
            <b:Last>Steed</b:Last>
            <b:First>Lyndall</b:First>
          </b:Person>
        </b:NameList>
      </b:Author>
    </b:Author>
    <b:Title>SPSS version 14 for Windows. Analysis Without Anguish</b:Title>
    <b:Year>2007</b:Year>
    <b:City>Milton Qld</b:City>
    <b:Publisher>John Wiley &amp; Son Australia, Ltd</b:Publisher>
    <b:RefOrder>179</b:RefOrder>
  </b:Source>
  <b:Source>
    <b:Tag>Jul01</b:Tag>
    <b:SourceType>Book</b:SourceType>
    <b:Guid>{0ACBA8D7-1360-4A5D-88F3-E0E4FB923BA5}</b:Guid>
    <b:Author>
      <b:Author>
        <b:NameList>
          <b:Person>
            <b:Last>Pallant</b:Last>
            <b:First>Julie</b:First>
          </b:Person>
        </b:NameList>
      </b:Author>
    </b:Author>
    <b:Title>SPSS Survival Manual, Step by Step Guide to Data Analysis using SPSS for Windows</b:Title>
    <b:Year>2001</b:Year>
    <b:City>New South Wales</b:City>
    <b:Publisher>Allen &amp; Unwin</b:Publisher>
    <b:RefOrder>180</b:RefOrder>
  </b:Source>
  <b:Source>
    <b:Tag>Woo03</b:Tag>
    <b:SourceType>InternetSite</b:SourceType>
    <b:Guid>{62D1D0FD-4B09-4A37-AA8F-C693A7D7F69C}</b:Guid>
    <b:Author>
      <b:Author>
        <b:NameList>
          <b:Person>
            <b:Last>Woo</b:Last>
            <b:First>C.</b:First>
          </b:Person>
        </b:NameList>
      </b:Author>
    </b:Author>
    <b:Title>Personally responsible.</b:Title>
    <b:Year>2003</b:Year>
    <b:InternetSiteTitle>BizEd </b:InternetSiteTitle>
    <b:YearAccessed>2012</b:YearAccessed>
    <b:MonthAccessed>December</b:MonthAccessed>
    <b:DayAccessed>21</b:DayAccessed>
    <b:URL>http://www.aacsb.edu/publication/archives/mayjune03/p22-27.pdf</b:URL>
    <b:Month>May-June</b:Month>
    <b:Day>03</b:Day>
    <b:RefOrder>181</b:RefOrder>
  </b:Source>
  <b:Source>
    <b:Tag>The96</b:Tag>
    <b:SourceType>Book</b:SourceType>
    <b:Guid>{6DE38E8B-CD92-4B6D-96D5-CAD61AD823A0}</b:Guid>
    <b:Title>The new international Webster's comprehensive dictionary of the English language</b:Title>
    <b:Year>1996</b:Year>
    <b:City>Naples, FL</b:City>
    <b:Publisher>Trident Press International</b:Publisher>
    <b:RefOrder>182</b:RefOrder>
  </b:Source>
  <b:Source>
    <b:Tag>Cha92</b:Tag>
    <b:SourceType>Book</b:SourceType>
    <b:Guid>{28DA559B-D935-44A3-B300-6865FA0B9706}</b:Guid>
    <b:Author>
      <b:Author>
        <b:NameList>
          <b:Person>
            <b:Last>Chapra</b:Last>
            <b:First>M.</b:First>
            <b:Middle>Umer ,</b:Middle>
          </b:Person>
        </b:NameList>
      </b:Author>
    </b:Author>
    <b:Title>Islam and the Economic Challenge</b:Title>
    <b:Year>1992</b:Year>
    <b:City>Leicester, U.K.</b:City>
    <b:Publisher>The Islamic Foundation</b:Publisher>
    <b:RefOrder>183</b:RefOrder>
  </b:Source>
  <b:Source>
    <b:Tag>Dew38</b:Tag>
    <b:SourceType>Book</b:SourceType>
    <b:Guid>{9C740CB5-ABBC-4CEE-91C5-5DBF71964FC1}</b:Guid>
    <b:Title>Experience and Education</b:Title>
    <b:Year>1938</b:Year>
    <b:City>New York</b:City>
    <b:Publisher>Collier and Kappa Delta Pi</b:Publisher>
    <b:Author>
      <b:Author>
        <b:NameList>
          <b:Person>
            <b:Last>Dewey</b:Last>
            <b:First>J</b:First>
          </b:Person>
        </b:NameList>
      </b:Author>
    </b:Author>
    <b:RefOrder>184</b:RefOrder>
  </b:Source>
  <b:Source>
    <b:Tag>Wol75</b:Tag>
    <b:SourceType>BookSection</b:SourceType>
    <b:Guid>{1CE09111-A121-4FBE-B7BB-C2F049FC5575}</b:Guid>
    <b:Title>Research on Experiental Learning: Enhancing the Process</b:Title>
    <b:Year>1975</b:Year>
    <b:Author>
      <b:Author>
        <b:NameList>
          <b:Person>
            <b:Last>Wolfe</b:Last>
            <b:First>Douglas</b:First>
            <b:Middle>E.</b:Middle>
          </b:Person>
          <b:Person>
            <b:Last>Byrne</b:Last>
            <b:First>Eugene</b:First>
            <b:Middle>T.</b:Middle>
          </b:Person>
        </b:NameList>
      </b:Author>
      <b:BookAuthor>
        <b:NameList>
          <b:Person>
            <b:Last>Buskirk</b:Last>
            <b:First>Richard</b:First>
            <b:Middle>H.</b:Middle>
          </b:Person>
        </b:NameList>
      </b:BookAuthor>
    </b:Author>
    <b:BookTitle>Simulation Games and Experiential Learning in Action</b:BookTitle>
    <b:Pages>325-336</b:Pages>
    <b:RefOrder>185</b:RefOrder>
  </b:Source>
  <b:Source>
    <b:Tag>Ste11</b:Tag>
    <b:SourceType>JournalArticle</b:SourceType>
    <b:Guid>{3DA41A42-AC86-4108-8782-B0A2EB3842BE}</b:Guid>
    <b:Title>Developing an Ethics Education Framework for Accounting</b:Title>
    <b:Year>2011</b:Year>
    <b:Author>
      <b:Author>
        <b:NameList>
          <b:Person>
            <b:Last>Dellaportas</b:Last>
            <b:First>Steven</b:First>
          </b:Person>
          <b:Person>
            <b:Last>Beverley Jackling</b:Last>
            <b:First>Philomena</b:First>
            <b:Middle>Leung</b:Middle>
          </b:Person>
          <b:Person>
            <b:Last>Cooper</b:Last>
            <b:First>Barry</b:First>
          </b:Person>
        </b:NameList>
      </b:Author>
    </b:Author>
    <b:JournalName>Journal of Business Ethics Education 8</b:JournalName>
    <b:Pages>63-82</b:Pages>
    <b:RefOrder>186</b:RefOrder>
  </b:Source>
  <b:Source>
    <b:Tag>Bee93</b:Tag>
    <b:SourceType>JournalArticle</b:SourceType>
    <b:Guid>{AE201B0C-A2C1-4A83-903D-E20481FD302B}</b:Guid>
    <b:Author>
      <b:Author>
        <b:NameList>
          <b:Person>
            <b:Last>Beets</b:Last>
            <b:First>S.D.</b:First>
          </b:Person>
        </b:NameList>
      </b:Author>
    </b:Author>
    <b:Title>Using Role-Playing Technique In Accounting Ethics Education</b:Title>
    <b:JournalName>TheAccounting Educators’ Journal</b:JournalName>
    <b:Year>1993</b:Year>
    <b:Pages>5(2): pp. 46.</b:Pages>
    <b:RefOrder>187</b:RefOrder>
  </b:Source>
  <b:Source>
    <b:Tag>Sub13</b:Tag>
    <b:SourceType>JournalArticle</b:SourceType>
    <b:Guid>{F8462753-CF52-4B10-9F85-86BB360D55E0}</b:Guid>
    <b:Title>Using a Web-Based, Longitudinal Approach for Teaching Accounting Ethics Education</b:Title>
    <b:Year>2013</b:Year>
    <b:Author>
      <b:Author>
        <b:NameList>
          <b:Person>
            <b:Last>Subramaniam</b:Last>
            <b:First>N.</b:First>
          </b:Person>
          <b:Person>
            <b:Last>McManus</b:Last>
            <b:First>L.</b:First>
          </b:Person>
          <b:Person>
            <b:Last>Cameron</b:Last>
            <b:First>R.</b:First>
          </b:Person>
        </b:NameList>
      </b:Author>
    </b:Author>
    <b:JournalName>Journal of Business Ethics Education</b:JournalName>
    <b:Pages>10, 143-167</b:Pages>
    <b:RefOrder>188</b:RefOrder>
  </b:Source>
  <b:Source>
    <b:Tag>OLe09</b:Tag>
    <b:SourceType>JournalArticle</b:SourceType>
    <b:Guid>{8ACDE929-8E20-46AF-A6AB-F17868BB8661}</b:Guid>
    <b:Author>
      <b:Author>
        <b:NameList>
          <b:Person>
            <b:Last>O’Leary</b:Last>
            <b:First>C.</b:First>
          </b:Person>
        </b:NameList>
      </b:Author>
    </b:Author>
    <b:Title>An Empirical Analysis of the Positive Impact of Ethics Teaching on Accounting Students Accounting Education</b:Title>
    <b:JournalName>An International Journal</b:JournalName>
    <b:Year>2009</b:Year>
    <b:Pages>18(4-5): pp. 505-520</b:Pages>
    <b:RefOrder>189</b:RefOrder>
  </b:Source>
  <b:Source>
    <b:Tag>Smi05</b:Tag>
    <b:SourceType>JournalArticle</b:SourceType>
    <b:Guid>{A40D85B9-8E25-42A2-B543-8E3DE3F64E32}</b:Guid>
    <b:Author>
      <b:Author>
        <b:NameList>
          <b:Person>
            <b:Last>Smith</b:Last>
            <b:First>L.</b:First>
            <b:Middle>M.</b:Middle>
          </b:Person>
          <b:Person>
            <b:Last>Smith</b:Last>
            <b:First>K.</b:First>
            <b:Middle>T.</b:Middle>
          </b:Person>
          <b:Person>
            <b:Last>Mulig</b:Last>
            <b:First>E.</b:First>
            <b:Middle>V.</b:Middle>
          </b:Person>
        </b:NameList>
      </b:Author>
    </b:Author>
    <b:Title>Application and Assessment of an Ethics Presentation for Accounting and Business Classes</b:Title>
    <b:JournalName>Journal of Business Ethics</b:JournalName>
    <b:Year>2005</b:Year>
    <b:Pages> 61(2): pp.153-164.</b:Pages>
    <b:RefOrder>190</b:RefOrder>
  </b:Source>
  <b:Source>
    <b:Tag>Sha14</b:Tag>
    <b:SourceType>JournalArticle</b:SourceType>
    <b:Guid>{B13655A6-E364-47FF-A09E-493AC234B1C5}</b:Guid>
    <b:Author>
      <b:Author>
        <b:NameList>
          <b:Person>
            <b:Last>Al-Hudawi</b:Last>
            <b:First>Shafeeq</b:First>
            <b:Middle>Hussain Vazhathodi</b:Middle>
          </b:Person>
          <b:Person>
            <b:Last>Fong</b:Last>
            <b:First>Rosy</b:First>
            <b:Middle>Lai Su</b:Middle>
          </b:Person>
          <b:Person>
            <b:Last>Musah</b:Last>
            <b:First>Mohammed</b:First>
            <b:Middle>Borhandden</b:Middle>
          </b:Person>
          <b:Person>
            <b:Last>Lokman</b:Last>
          </b:Person>
        </b:NameList>
      </b:Author>
    </b:Author>
    <b:Title>The Actualization of the Malaysian National Education Philosophy in Secondary Schools: Student and Teacher Perspectives </b:Title>
    <b:JournalName>International Education Studies;</b:JournalName>
    <b:Year>2014 </b:Year>
    <b:Pages> Vol. 7, No. 4</b:Pages>
    <b:RefOrder>191</b:RefOrder>
  </b:Source>
  <b:Source>
    <b:Tag>Alb77</b:Tag>
    <b:SourceType>JournalArticle</b:SourceType>
    <b:Guid>{0898A3B0-4C1A-458C-9A60-312044A16766}</b:Guid>
    <b:Author>
      <b:Author>
        <b:NameList>
          <b:Person>
            <b:Last>Bandura</b:Last>
            <b:First>Albert</b:First>
          </b:Person>
        </b:NameList>
      </b:Author>
    </b:Author>
    <b:Title>Self-efficiacy: Toward a Unifying Theory of Behavioural Change</b:Title>
    <b:JournalName>Psychological Review</b:JournalName>
    <b:Year>1977</b:Year>
    <b:Pages>Vol. 84, No. 2, 191-215</b:Pages>
    <b:RefOrder>192</b:RefOrder>
  </b:Source>
  <b:Source>
    <b:Tag>Nuc08</b:Tag>
    <b:SourceType>Book</b:SourceType>
    <b:Guid>{9C5DE3CB-80E9-4CBB-9187-0712267E23BC}</b:Guid>
    <b:Author>
      <b:Author>
        <b:NameList>
          <b:Person>
            <b:Last>Nucci</b:Last>
            <b:First>L.</b:First>
            <b:Middle>P.</b:Middle>
          </b:Person>
          <b:Person>
            <b:Last>Narvaez</b:Last>
            <b:First>D.</b:First>
          </b:Person>
        </b:NameList>
      </b:Author>
    </b:Author>
    <b:Title>Handbook of Moral and Character Education.</b:Title>
    <b:Year>2008</b:Year>
    <b:City> New York</b:City>
    <b:Publisher>Routledge</b:Publisher>
    <b:RefOrder>193</b:RefOrder>
  </b:Source>
  <b:Source>
    <b:Tag>ALH13</b:Tag>
    <b:SourceType>JournalArticle</b:SourceType>
    <b:Guid>{B3171DA8-5263-455B-9C2C-B11D5AFE868A}</b:Guid>
    <b:Author>
      <b:Author>
        <b:NameList>
          <b:Person>
            <b:Last>Al-Aidaros</b:Last>
            <b:First>AL-Hasan</b:First>
          </b:Person>
          <b:Person>
            <b:Last>Shamsudin</b:Last>
            <b:First>Faridahwati</b:First>
            <b:Middle>Mohd</b:Middle>
          </b:Person>
          <b:Person>
            <b:Last>Idris</b:Last>
            <b:First>Kamil</b:First>
            <b:Middle>Md</b:Middle>
          </b:Person>
        </b:NameList>
      </b:Author>
    </b:Author>
    <b:Title>Ethics and Ethical Theories from Islamic Perspective</b:Title>
    <b:JournalName>International Journal Of Islamic Thought</b:JournalName>
    <b:Year>2013</b:Year>
    <b:Pages>vol 4 page 1-13</b:Pages>
    <b:RefOrder>194</b:RefOrder>
  </b:Source>
  <b:Source>
    <b:Tag>Mic78</b:Tag>
    <b:SourceType>Book</b:SourceType>
    <b:Guid>{9191C3E6-2906-4E2C-A364-DE075C01046A}</b:Guid>
    <b:Title>The 100: A Ranking of the Most Influential Persons in History</b:Title>
    <b:Year>1978</b:Year>
    <b:Author>
      <b:Author>
        <b:NameList>
          <b:Person>
            <b:Last>Hart</b:Last>
            <b:First>Micheal</b:First>
          </b:Person>
        </b:NameList>
      </b:Author>
    </b:Author>
    <b:Publisher>Citadel Press, Kensington Publishing Corp.</b:Publisher>
    <b:RefOrder>195</b:RefOrder>
  </b:Source>
  <b:Source>
    <b:Tag>Rog69</b:Tag>
    <b:SourceType>Book</b:SourceType>
    <b:Guid>{B2E3D7B2-867C-4F5A-A846-DAC5F51E381F}</b:Guid>
    <b:Title>Freedom to Learn</b:Title>
    <b:Year>1969</b:Year>
    <b:City>Columbus, OH</b:City>
    <b:Publisher>Charles E. Merrill</b:Publisher>
    <b:Author>
      <b:Author>
        <b:NameList>
          <b:Person>
            <b:Last>Roger</b:Last>
            <b:First>C</b:First>
          </b:Person>
        </b:NameList>
      </b:Author>
    </b:Author>
    <b:RefOrder>196</b:RefOrder>
  </b:Source>
  <b:Source>
    <b:Tag>Hoo74</b:Tag>
    <b:SourceType>ConferenceProceedings</b:SourceType>
    <b:Guid>{16672BDD-1511-453D-BED4-B26DB417A890}</b:Guid>
    <b:Title>Experiential Learning: Conceptualization and Definition</b:Title>
    <b:Year>1974</b:Year>
    <b:Author>
      <b:Author>
        <b:NameList>
          <b:Person>
            <b:Last>Hoover</b:Last>
            <b:First>J.</b:First>
            <b:Middle>Duane</b:Middle>
          </b:Person>
        </b:NameList>
      </b:Author>
      <b:BookAuthor>
        <b:NameList>
          <b:Person>
            <b:Last>Keys</b:Last>
            <b:First>James</b:First>
            <b:Middle>Kenderdine and Bernard</b:Middle>
          </b:Person>
        </b:NameList>
      </b:BookAuthor>
    </b:Author>
    <b:BookTitle>Simulation, Games and Experiential Techniques: On the Road to a New Frontier</b:BookTitle>
    <b:Pages>31-35</b:Pages>
    <b:City>Oklohoma</b:City>
    <b:Publisher>The Association for Business Simulation and Experiential Learning</b:Publisher>
    <b:ConferenceName>The Proceedings of a National Conference on Business Gaming and Experiential Learning</b:ConferenceName>
    <b:RefOrder>197</b:RefOrder>
  </b:Source>
  <b:Source>
    <b:Tag>Bar95</b:Tag>
    <b:SourceType>Report</b:SourceType>
    <b:Guid>{954958C3-E6C8-4BC3-82E2-441361E6A77A}</b:Guid>
    <b:Author>
      <b:Author>
        <b:NameList>
          <b:Person>
            <b:Last>Beaudin</b:Last>
            <b:First>Bart</b:First>
            <b:Middle>P.</b:Middle>
          </b:Person>
          <b:Person>
            <b:Last>Quick</b:Last>
            <b:First>Don</b:First>
          </b:Person>
        </b:NameList>
      </b:Author>
    </b:Author>
    <b:Title>Experiential Learning : Theoretical Underpinnings</b:Title>
    <b:Year>1995</b:Year>
    <b:Publisher>Colorado State University</b:Publisher>
    <b:City>Colorado</b:City>
    <b:RefOrder>198</b:RefOrder>
  </b:Source>
  <b:Source>
    <b:Tag>Lew94</b:Tag>
    <b:SourceType>BookSection</b:SourceType>
    <b:Guid>{08EB46F6-01BE-422F-B9D0-F694E8F48D9F}</b:Guid>
    <b:Title>Experiential Learning: Past and Present</b:Title>
    <b:Year>1994</b:Year>
    <b:Publisher>Jossey-Bass</b:Publisher>
    <b:City>San Francisco</b:City>
    <b:Author>
      <b:Author>
        <b:NameList>
          <b:Person>
            <b:Last>Lewis</b:Last>
            <b:First>L.</b:First>
            <b:Middle>H.</b:Middle>
          </b:Person>
          <b:Person>
            <b:Last>Williams</b:Last>
            <b:First>C.</b:First>
            <b:Middle>J.</b:Middle>
          </b:Person>
        </b:NameList>
      </b:Author>
      <b:BookAuthor>
        <b:NameList>
          <b:Person>
            <b:Last>Jackson</b:Last>
            <b:First>L.</b:First>
          </b:Person>
          <b:Person>
            <b:Last>Caffarella</b:Last>
            <b:First>&amp;</b:First>
            <b:Middle>R. S.</b:Middle>
          </b:Person>
        </b:NameList>
      </b:BookAuthor>
    </b:Author>
    <b:BookTitle>Experiential Learning: A New Approach </b:BookTitle>
    <b:Pages>5-16</b:Pages>
    <b:RefOrder>199</b:RefOrder>
  </b:Source>
  <b:Source>
    <b:Tag>Kol84</b:Tag>
    <b:SourceType>Book</b:SourceType>
    <b:Guid>{5C38154F-21B2-4557-9AF8-D7662C35097C}</b:Guid>
    <b:Title>Experiential Learning: Experience as The Source of Learning and Development</b:Title>
    <b:Year>1984</b:Year>
    <b:City>Englewood Cliffs, NJ</b:City>
    <b:Publisher>Prentice Hall</b:Publisher>
    <b:Author>
      <b:Author>
        <b:NameList>
          <b:Person>
            <b:Last>Kolb</b:Last>
            <b:First>D.A.</b:First>
          </b:Person>
        </b:NameList>
      </b:Author>
    </b:Author>
    <b:RefOrder>200</b:RefOrder>
  </b:Source>
  <b:Source>
    <b:Tag>Tis93</b:Tag>
    <b:SourceType>BookSection</b:SourceType>
    <b:Guid>{B064A574-A336-405B-915E-E14E58552669}</b:Guid>
    <b:Title>Feminism and adult learning: Power, pedagogy and praxis.</b:Title>
    <b:Year>1993</b:Year>
    <b:City>San Francisco</b:City>
    <b:Publisher>Jossey-Bass</b:Publisher>
    <b:Author>
      <b:Author>
        <b:NameList>
          <b:Person>
            <b:Last>Tisdell</b:Last>
            <b:First>E.J.</b:First>
          </b:Person>
        </b:NameList>
      </b:Author>
      <b:BookAuthor>
        <b:NameList>
          <b:Person>
            <b:Last>Merriam</b:Last>
            <b:First>S.B.</b:First>
          </b:Person>
        </b:NameList>
      </b:BookAuthor>
    </b:Author>
    <b:BookTitle>An update on adult learning theory</b:BookTitle>
    <b:Pages>91-103</b:Pages>
    <b:RefOrder>201</b:RefOrder>
  </b:Source>
  <b:Source>
    <b:Tag>Fel05</b:Tag>
    <b:SourceType>JournalArticle</b:SourceType>
    <b:Guid>{AA81B339-4C2A-45D0-BF8D-58C5AB9D8B22}</b:Guid>
    <b:Title>Teaching business ethics: targeted outputs</b:Title>
    <b:Year>2005 </b:Year>
    <b:Author>
      <b:Author>
        <b:NameList>
          <b:Person>
            <b:Last>Felton</b:Last>
            <b:First>E.</b:First>
            <b:Middle>L.</b:Middle>
          </b:Person>
          <b:Person>
            <b:Last>Sims</b:Last>
            <b:First>R.</b:First>
            <b:Middle>R.</b:Middle>
          </b:Person>
        </b:NameList>
      </b:Author>
    </b:Author>
    <b:JournalName>Journal of Business Ethics</b:JournalName>
    <b:Pages>60, pp. 377-391</b:Pages>
    <b:RefOrder>202</b:RefOrder>
  </b:Source>
  <b:Source>
    <b:Tag>Ham99</b:Tag>
    <b:SourceType>Book</b:SourceType>
    <b:Guid>{488C122C-5BDB-402F-9901-13FC4F5BEFAE}</b:Guid>
    <b:Title>Islam the natural way</b:Title>
    <b:Year>1999</b:Year>
    <b:Author>
      <b:Author>
        <b:NameList>
          <b:Person>
            <b:Last>Hamid</b:Last>
            <b:First>A.</b:First>
            <b:Middle>H.</b:Middle>
          </b:Person>
        </b:NameList>
      </b:Author>
    </b:Author>
    <b:City>Kuala Lumpur</b:City>
    <b:Publisher>A.S. Noordeen</b:Publisher>
    <b:RefOrder>203</b:RefOrder>
  </b:Source>
  <b:Source>
    <b:Tag>Sue90</b:Tag>
    <b:SourceType>JournalArticle</b:SourceType>
    <b:Guid>{569C208C-4776-44C4-94DA-39699AB544E8}</b:Guid>
    <b:Author>
      <b:Author>
        <b:NameList>
          <b:Person>
            <b:Last>Sue</b:Last>
            <b:First>S.</b:First>
          </b:Person>
          <b:Person>
            <b:Last>Okazaki</b:Last>
            <b:First>S.</b:First>
          </b:Person>
        </b:NameList>
      </b:Author>
    </b:Author>
    <b:Title>Asian-American educational achievements: A phenomenon in search of an explanation</b:Title>
    <b:Year>1990</b:Year>
    <b:JournalName>American Psychologist</b:JournalName>
    <b:Pages>(45) 913-220</b:Pages>
    <b:RefOrder>204</b:RefOrder>
  </b:Source>
  <b:Source>
    <b:Tag>Van10</b:Tag>
    <b:SourceType>JournalArticle</b:SourceType>
    <b:Guid>{F43C2E64-646D-487D-A517-7A5A16B63E6F}</b:Guid>
    <b:Author>
      <b:Author>
        <b:NameList>
          <b:Person>
            <b:Last>Van Hise</b:Last>
            <b:First>J</b:First>
          </b:Person>
          <b:Person>
            <b:Last>Massey</b:Last>
            <b:First>D.W.</b:First>
          </b:Person>
        </b:NameList>
      </b:Author>
    </b:Author>
    <b:Title>Applying the Ignatian pedagogical paradigm to the creation of an accounting ethics course</b:Title>
    <b:JournalName>Journal of Business Ethics</b:JournalName>
    <b:Year>2010</b:Year>
    <b:Pages>96(3), p.453-465</b:Pages>
    <b:RefOrder>205</b:RefOrder>
  </b:Source>
  <b:Source>
    <b:Tag>Has99</b:Tag>
    <b:SourceType>DocumentFromInternetSite</b:SourceType>
    <b:Guid>{D6920CB8-A236-41AE-A993-6282C7C1EDA3}</b:Guid>
    <b:Title>Islamic (Rabbani) Growth and Development</b:Title>
    <b:Year>1999</b:Year>
    <b:InternetSiteTitle>The Qur'an and Sunnah Society</b:InternetSiteTitle>
    <b:YearAccessed>2015</b:YearAccessed>
    <b:MonthAccessed>February</b:MonthAccessed>
    <b:DayAccessed>5</b:DayAccessed>
    <b:URL>http://www.qss.org/articles/rabbaani.html</b:URL>
    <b:Author>
      <b:Author>
        <b:NameList>
          <b:Person>
            <b:Last>Hasan</b:Last>
            <b:First>S.</b:First>
            <b:Middle>U.</b:Middle>
          </b:Person>
        </b:NameList>
      </b:Author>
    </b:Author>
    <b:RefOrder>206</b:RefOrder>
  </b:Source>
  <b:Source>
    <b:Tag>Sul01</b:Tag>
    <b:SourceType>JournalArticle</b:SourceType>
    <b:Guid>{CA62E0DC-B817-4E48-B2F5-8EFE392E7BF8}</b:Guid>
    <b:Title>Islam, Economics Rationalism and Accounting</b:Title>
    <b:Year>2001</b:Year>
    <b:Author>
      <b:Author>
        <b:NameList>
          <b:Person>
            <b:Last>Sulaiman</b:Last>
            <b:First>M</b:First>
          </b:Person>
          <b:Person>
            <b:Last>Willet</b:Last>
            <b:First>R.</b:First>
          </b:Person>
        </b:NameList>
      </b:Author>
    </b:Author>
    <b:JournalName>American Journal of Islamic Social Sciences</b:JournalName>
    <b:Pages>Vol. 18 (2). 61-93</b:Pages>
    <b:RefOrder>207</b:RefOrder>
  </b:Source>
  <b:Source>
    <b:Tag>Uma03</b:Tag>
    <b:SourceType>Book</b:SourceType>
    <b:Guid>{1891D57A-D4AA-450B-940F-1EABAA0C6D4E}</b:Guid>
    <b:Author>
      <b:Author>
        <b:NameList>
          <b:Person>
            <b:Last>Umaruddin</b:Last>
            <b:First>M</b:First>
          </b:Person>
        </b:NameList>
      </b:Author>
    </b:Author>
    <b:Title>The ethical Philosophy of Al-Ghazzali</b:Title>
    <b:Year>2003</b:Year>
    <b:City>Kuala Lumpur</b:City>
    <b:Publisher>A.S. Noordeen</b:Publisher>
    <b:RefOrder>208</b:RefOrder>
  </b:Source>
  <b:Source>
    <b:Tag>Rab01</b:Tag>
    <b:SourceType>Book</b:SourceType>
    <b:Guid>{3280B419-8BC5-45DF-BBE3-9692CD728E17}</b:Guid>
    <b:Title>Major Personalities in the Qur'an</b:Title>
    <b:Year>2001</b:Year>
    <b:Author>
      <b:Author>
        <b:NameList>
          <b:Person>
            <b:Last>Raba</b:Last>
            <b:First>A.</b:First>
            <b:Middle>M</b:Middle>
          </b:Person>
        </b:NameList>
      </b:Author>
    </b:Author>
    <b:City>Kuala Lumpur</b:City>
    <b:Publisher>A.S. Noordeen</b:Publisher>
    <b:RefOrder>209</b:RefOrder>
  </b:Source>
  <b:Source>
    <b:Tag>Alh87</b:Tag>
    <b:SourceType>JournalArticle</b:SourceType>
    <b:Guid>{D066ECA3-6296-480B-8979-3B946889FE06}</b:Guid>
    <b:Title>The Role of Ethics in Economics and Business.</b:Title>
    <b:Year>1987</b:Year>
    <b:Author>
      <b:Author>
        <b:NameList>
          <b:Person>
            <b:Last>Alhabshi</b:Last>
            <b:First>S.</b:First>
            <b:Middle>O.</b:Middle>
          </b:Person>
        </b:NameList>
      </b:Author>
    </b:Author>
    <b:JournalName>Journal of Islamic Economics</b:JournalName>
    <b:Pages>Vol 1 (1)</b:Pages>
    <b:RefOrder>210</b:RefOrder>
  </b:Source>
  <b:Source>
    <b:Tag>Han97</b:Tag>
    <b:SourceType>JournalArticle</b:SourceType>
    <b:Guid>{9538C2AF-3438-4C58-8E9A-61AD56CEFAF7}</b:Guid>
    <b:Title>Islam, The Islamic Worldview and Islamic Economics</b:Title>
    <b:Pages>vol. 5 (1). 39-65</b:Pages>
    <b:Year>1997</b:Year>
    <b:Author>
      <b:Author>
        <b:NameList>
          <b:Person>
            <b:Last>Haneef</b:Last>
            <b:First>M.</b:First>
            <b:Middle>A. M</b:Middle>
          </b:Person>
        </b:NameList>
      </b:Author>
    </b:Author>
    <b:JournalName>IIUM JOurnal of Economics and Management</b:JournalName>
    <b:RefOrder>211</b:RefOrder>
  </b:Source>
  <b:Source>
    <b:Tag>Sha01</b:Tag>
    <b:SourceType>ConferenceProceedings</b:SourceType>
    <b:Guid>{12427B37-C83F-4FD3-800B-AE497148AA66}</b:Guid>
    <b:Title>Islamic Accounting- Accounting for the New Mellennium?</b:Title>
    <b:Year>2001</b:Year>
    <b:Author>
      <b:Author>
        <b:NameList>
          <b:Person>
            <b:Last>Shahul</b:Last>
            <b:First>H.</b:First>
            <b:Middle>M</b:Middle>
          </b:Person>
        </b:NameList>
      </b:Author>
    </b:Author>
    <b:ConferenceName>Asia Pacific Conference 1</b:ConferenceName>
    <b:City>Kota Bharu, Malaysia</b:City>
    <b:RefOrder>212</b:RefOrder>
  </b:Source>
  <b:Source>
    <b:Tag>Bay99</b:Tag>
    <b:SourceType>JournalArticle</b:SourceType>
    <b:Guid>{D2A8B3B7-7485-450A-B252-635813BC7308}</b:Guid>
    <b:Title>The Religious Context of Management Practices: The Case of Islamic Religion.</b:Title>
    <b:Year>1999</b:Year>
    <b:Pages>vol. 3 (1&amp;2), 59-79</b:Pages>
    <b:Author>
      <b:Author>
        <b:NameList>
          <b:Person>
            <b:Last>Baydoun</b:Last>
            <b:First>N.</b:First>
          </b:Person>
          <b:Person>
            <b:Last>Mamman</b:Last>
            <b:First>A</b:First>
          </b:Person>
          <b:Person>
            <b:Last>Mohmand</b:Last>
            <b:First>A</b:First>
          </b:Person>
        </b:NameList>
      </b:Author>
    </b:Author>
    <b:JournalName>Accounting, Commerce and Finance: The Islamic Perspective Journal</b:JournalName>
    <b:RefOrder>213</b:RefOrder>
  </b:Source>
  <b:Source>
    <b:Tag>Tho70</b:Tag>
    <b:SourceType>Book</b:SourceType>
    <b:Guid>{1C4904BA-75A9-4080-BA05-D380DCFE93C9}</b:Guid>
    <b:Author>
      <b:Author>
        <b:NameList>
          <b:Person>
            <b:Last>Kuhn</b:Last>
            <b:First>Thomas</b:First>
            <b:Middle>S.</b:Middle>
          </b:Person>
        </b:NameList>
      </b:Author>
    </b:Author>
    <b:Title>The Structure of Scientific Revolutions Second Edition</b:Title>
    <b:Year>1970</b:Year>
    <b:City>Chicago</b:City>
    <b:Publisher>University of Chicago Press</b:Publisher>
    <b:RefOrder>214</b:RefOrder>
  </b:Source>
  <b:Source>
    <b:Tag>Joh99</b:Tag>
    <b:SourceType>BookSection</b:SourceType>
    <b:Guid>{83665A1A-F821-4DB7-90EC-D1F26D6FD783}</b:Guid>
    <b:Title>George Washington and the Religious Impulse</b:Title>
    <b:Year>1999</b:Year>
    <b:City>Washington</b:City>
    <b:Publisher>ISI Books</b:Publisher>
    <b:Author>
      <b:Author>
        <b:NameList>
          <b:Person>
            <b:Last>West</b:Last>
            <b:First>John</b:First>
            <b:Middle>G.</b:Middle>
          </b:Person>
        </b:NameList>
      </b:Author>
      <b:BookAuthor>
        <b:NameList>
          <b:Person>
            <b:Last>Gregg</b:Last>
            <b:First>Gary</b:First>
          </b:Person>
          <b:Person>
            <b:Last>Spalding</b:Last>
            <b:First>Matthew</b:First>
          </b:Person>
        </b:NameList>
      </b:BookAuthor>
    </b:Author>
    <b:BookTitle>Patriot Sage: George Washington and the American Political Tradition</b:BookTitle>
    <b:Pages>1-21</b:Pages>
    <b:RefOrder>215</b:RefOrder>
  </b:Source>
  <b:Source>
    <b:Tag>Pom06</b:Tag>
    <b:SourceType>InternetSite</b:SourceType>
    <b:Guid>{E1B4BE37-2ADD-491B-8383-4610B974F571}</b:Guid>
    <b:Title>The Internalization of Islamic Ethics</b:Title>
    <b:Year>2006</b:Year>
    <b:Author>
      <b:Author>
        <b:NameList>
          <b:Person>
            <b:Last>Pomeranz</b:Last>
            <b:First>F.</b:First>
          </b:Person>
        </b:NameList>
      </b:Author>
    </b:Author>
    <b:InternetSiteTitle>IBFnet</b:InternetSiteTitle>
    <b:YearAccessed>2014</b:YearAccessed>
    <b:MonthAccessed>February</b:MonthAccessed>
    <b:DayAccessed>25</b:DayAccessed>
    <b:URL>http://islamic-finance.net/islamic-ethics/article-3.html</b:URL>
    <b:RefOrder>216</b:RefOrder>
  </b:Source>
  <b:Source>
    <b:Tag>Kar95</b:Tag>
    <b:SourceType>JournalArticle</b:SourceType>
    <b:Guid>{D1F50644-3A45-440C-B5F7-9621CBBFCBFD}</b:Guid>
    <b:Title>The Nature and Rationale of a Conceptual Framework for Financial Reporting by Islamic Banks</b:Title>
    <b:Year>1995</b:Year>
    <b:Author>
      <b:Author>
        <b:NameList>
          <b:Person>
            <b:Last>Karim</b:Last>
            <b:First>R.A.A</b:First>
          </b:Person>
        </b:NameList>
      </b:Author>
    </b:Author>
    <b:JournalName>Accounting and Business Research</b:JournalName>
    <b:Pages>Vol.25. no. 100, 285-300</b:Pages>
    <b:RefOrder>217</b:RefOrder>
  </b:Source>
  <b:Source>
    <b:Tag>Abd98</b:Tag>
    <b:SourceType>Book</b:SourceType>
    <b:Guid>{BEB3FA4F-E730-412C-98EB-6B521F8E81A9}</b:Guid>
    <b:Title>Islam in focus</b:Title>
    <b:Year>1998</b:Year>
    <b:Author>
      <b:Author>
        <b:NameList>
          <b:Person>
            <b:Last>Abdalati</b:Last>
            <b:First>H.</b:First>
          </b:Person>
        </b:NameList>
      </b:Author>
    </b:Author>
    <b:City>Kuala Lumpur</b:City>
    <b:Publisher>Islamic Book Trust</b:Publisher>
    <b:RefOrder>218</b:RefOrder>
  </b:Source>
  <b:Source>
    <b:Tag>Sha011</b:Tag>
    <b:SourceType>InternetSite</b:SourceType>
    <b:Guid>{370BFA44-D203-4F5C-AD60-59948E995749}</b:Guid>
    <b:Title>Building Muslim Strength</b:Title>
    <b:Year>2001</b:Year>
    <b:Author>
      <b:Author>
        <b:NameList>
          <b:Person>
            <b:Last>Shafaat</b:Last>
            <b:First>A</b:First>
          </b:Person>
        </b:NameList>
      </b:Author>
    </b:Author>
    <b:InternetSiteTitle>Reflections on the State of the Muslim Ummah in the Light of Islam</b:InternetSiteTitle>
    <b:YearAccessed>2015</b:YearAccessed>
    <b:MonthAccessed>January</b:MonthAccessed>
    <b:DayAccessed>31</b:DayAccessed>
    <b:URL>http://www.islamicpersepctive.com/BuildingMuslimStrength.htm</b:URL>
    <b:RefOrder>219</b:RefOrder>
  </b:Source>
  <b:Source>
    <b:Tag>Bas98</b:Tag>
    <b:SourceType>JournalArticle</b:SourceType>
    <b:Guid>{D66839BC-8225-4A3B-BD23-4D91ECDCB56A}</b:Guid>
    <b:Title>Ethical Norms and Enforcement Mechanism in profit-sharing Arragements.</b:Title>
    <b:Year>1998</b:Year>
    <b:Author>
      <b:Author>
        <b:NameList>
          <b:Person>
            <b:Last>Bashir</b:Last>
            <b:First>A.</b:First>
            <b:Middle>H.</b:Middle>
          </b:Person>
        </b:NameList>
      </b:Author>
    </b:Author>
    <b:JournalName>The Mid- Atlantic Journal of Business</b:JournalName>
    <b:Pages>Vol. 34 (3), 255-265</b:Pages>
    <b:RefOrder>220</b:RefOrder>
  </b:Source>
  <b:Source>
    <b:Tag>Alb06</b:Tag>
    <b:SourceType>Book</b:SourceType>
    <b:Guid>{E4536174-3957-40CA-891A-96E2FDE4868F}</b:Guid>
    <b:Title>Social intelligence: The new science of success. </b:Title>
    <b:Year>2006</b:Year>
    <b:Author>
      <b:Author>
        <b:NameList>
          <b:Person>
            <b:Last>Albrecht</b:Last>
            <b:First>K.</b:First>
          </b:Person>
        </b:NameList>
      </b:Author>
    </b:Author>
    <b:City>San Francisco</b:City>
    <b:Publisher> Jossey-Bass</b:Publisher>
    <b:RefOrder>221</b:RefOrder>
  </b:Source>
  <b:Source>
    <b:Tag>Kel89</b:Tag>
    <b:SourceType>Book</b:SourceType>
    <b:Guid>{E15ABEEC-B2F3-42DE-BAEE-63EE00199B5C}</b:Guid>
    <b:Author>
      <b:Author>
        <b:NameList>
          <b:Person>
            <b:Last>Kelman</b:Last>
            <b:First>H.</b:First>
            <b:Middle>C.</b:Middle>
          </b:Person>
          <b:Person>
            <b:Last>Hamilton</b:Last>
            <b:First>V.</b:First>
            <b:Middle>L.</b:Middle>
          </b:Person>
        </b:NameList>
      </b:Author>
    </b:Author>
    <b:Title>Crimes of obedience: Toward a social psychology of authority and responsibility</b:Title>
    <b:Year>1989</b:Year>
    <b:City>New Haven, CT</b:City>
    <b:Publisher> Yale University Press</b:Publisher>
    <b:RefOrder>222</b:RefOrder>
  </b:Source>
  <b:Source>
    <b:Tag>Jer07</b:Tag>
    <b:SourceType>JournalArticle</b:SourceType>
    <b:Guid>{D5548D13-6B19-47F8-B8F6-B3797F29CE78}</b:Guid>
    <b:Author>
      <b:Author>
        <b:NameList>
          <b:Person>
            <b:Last>Beggs</b:Last>
            <b:First>Jeri</b:First>
            <b:Middle>Mullins</b:Middle>
          </b:Person>
          <b:Person>
            <b:Last>Dean</b:Last>
            <b:First>Lund</b:First>
            <b:Middle>Kathy</b:Middle>
          </b:Person>
        </b:NameList>
      </b:Author>
    </b:Author>
    <b:Title>Legislated Ethics or Ethics Education?:Faculty Views in the Post-Enron Era</b:Title>
    <b:JournalName>Journal of Business Ethics</b:JournalName>
    <b:Year>2007</b:Year>
    <b:Pages>71:15–37</b:Pages>
    <b:RefOrder>223</b:RefOrder>
  </b:Source>
  <b:Source>
    <b:Tag>Tho91</b:Tag>
    <b:SourceType>JournalArticle</b:SourceType>
    <b:Guid>{E8822D07-A8F9-497C-AE41-236FAFF299D5}</b:Guid>
    <b:Author>
      <b:Author>
        <b:NameList>
          <b:Person>
            <b:Last>Jones</b:Last>
            <b:First>Thomas</b:First>
            <b:Middle>M.</b:Middle>
          </b:Person>
        </b:NameList>
      </b:Author>
    </b:Author>
    <b:Title>Ethical Decision Making by Individuals in Organisations: An Issue-Contingent Model</b:Title>
    <b:JournalName>Academy of Management Review,  Vol. 16, No.2</b:JournalName>
    <b:Year>1991</b:Year>
    <b:Pages>366-395</b:Pages>
    <b:RefOrder>224</b:RefOrder>
  </b:Source>
  <b:Source>
    <b:Tag>Yer02</b:Tag>
    <b:SourceType>InternetSite</b:SourceType>
    <b:Guid>{45DE43B4-E6F5-4C8E-816D-C995D335F267}</b:Guid>
    <b:Author>
      <b:Author>
        <b:NameList>
          <b:Person>
            <b:Last>Yero</b:Last>
            <b:First>Judith</b:First>
            <b:Middle>Lloyd</b:Middle>
          </b:Person>
        </b:NameList>
      </b:Author>
    </b:Author>
    <b:Title>The Meaning of Education</b:Title>
    <b:Year>2002</b:Year>
    <b:InternetSiteTitle>Teacher’s Mind Resources</b:InternetSiteTitle>
    <b:YearAccessed>2009</b:YearAccessed>
    <b:MonthAccessed>November</b:MonthAccessed>
    <b:DayAccessed>23</b:DayAccessed>
    <b:URL>http://www.TeachersMind.com</b:URL>
    <b:RefOrder>225</b:RefOrder>
  </b:Source>
  <b:Source>
    <b:Tag>Fre06</b:Tag>
    <b:SourceType>Book</b:SourceType>
    <b:Guid>{DCEB8310-A187-424A-90CE-2443A38A8626}</b:Guid>
    <b:Title>Conscious Business: How to Build Value through Values</b:Title>
    <b:Year>2006</b:Year>
    <b:Author>
      <b:Author>
        <b:NameList>
          <b:Person>
            <b:Last>Kofman</b:Last>
            <b:First>Fred</b:First>
          </b:Person>
        </b:NameList>
      </b:Author>
    </b:Author>
    <b:City>Colorado</b:City>
    <b:Publisher>Sounds True, Boulder</b:Publisher>
    <b:RefOrder>226</b:RefOrder>
  </b:Source>
  <b:Source>
    <b:Tag>Wil85</b:Tag>
    <b:SourceType>JournalArticle</b:SourceType>
    <b:Guid>{840426E0-74D2-4F8C-9CF4-2AFC6B12B87D}</b:Guid>
    <b:Title>The Role of Culture in Education</b:Title>
    <b:Year>1985</b:Year>
    <b:Pages>Vol. 11, No. 1 &amp; 2 </b:Pages>
    <b:Author>
      <b:Author>
        <b:NameList>
          <b:Person>
            <b:Last>Stoddart</b:Last>
            <b:First>William</b:First>
          </b:Person>
        </b:NameList>
      </b:Author>
    </b:Author>
    <b:JournalName>Studies in Comparative Religion</b:JournalName>
    <b:RefOrder>227</b:RefOrder>
  </b:Source>
  <b:Source>
    <b:Tag>Wil09</b:Tag>
    <b:SourceType>Report</b:SourceType>
    <b:Guid>{82E29EA6-159F-4A2B-BB6E-70BE8832E76E}</b:Guid>
    <b:Title>It Is Time for a Consciousness-Inclusive Science</b:Title>
    <b:Year>2009</b:Year>
    <b:Author>
      <b:Author>
        <b:NameList>
          <b:Person>
            <b:Last>Tiller</b:Last>
            <b:First>William</b:First>
            <b:Middle>A.</b:Middle>
          </b:Person>
        </b:NameList>
      </b:Author>
    </b:Author>
    <b:Publisher>The William A. Tiller Foundation</b:Publisher>
    <b:RefOrder>228</b:RefOrder>
  </b:Source>
  <b:Source>
    <b:Tag>Jam85</b:Tag>
    <b:SourceType>JournalArticle</b:SourceType>
    <b:Guid>{242863AA-AB5F-485B-AFBE-63596C3AAD11}</b:Guid>
    <b:Title>Spirituality In Business: Actually practiced, it can increase fun, productivity, and resiliency</b:Title>
    <b:Year>1985</b:Year>
    <b:Author>
      <b:Author>
        <b:NameList>
          <b:Person>
            <b:Last>Ritscher</b:Last>
            <b:First>James</b:First>
            <b:Middle>A.</b:Middle>
          </b:Person>
        </b:NameList>
      </b:Author>
    </b:Author>
    <b:JournalName>Living Business</b:JournalName>
    <b:Pages> 43</b:Pages>
    <b:RefOrder>229</b:RefOrder>
  </b:Source>
  <b:Source>
    <b:Tag>Moh03</b:Tag>
    <b:SourceType>Book</b:SourceType>
    <b:Guid>{8D7F1554-64B2-459E-A585-D5F3024F8D09}</b:Guid>
    <b:Author>
      <b:Author>
        <b:NameList>
          <b:Person>
            <b:Last>Omar</b:Last>
            <b:First>Mohd.</b:First>
            <b:Middle>Nasir</b:Middle>
          </b:Person>
        </b:NameList>
      </b:Author>
    </b:Author>
    <b:Title>Miskawayh's Ethical Thought and Its Sources</b:Title>
    <b:Year>2003</b:Year>
    <b:City>Bangi</b:City>
    <b:Publisher>Fakulti Pengajian Islam, Universiti Kebangsaan Malaysia</b:Publisher>
    <b:RefOrder>230</b:RefOrder>
  </b:Source>
  <b:Source>
    <b:Tag>Ham09</b:Tag>
    <b:SourceType>JournalArticle</b:SourceType>
    <b:Guid>{9D4360F9-E827-4C24-81BB-B14B7225DA89}</b:Guid>
    <b:Title>Ethical views of Ibn miskawayh and Aquinas</b:Title>
    <b:Year>2009</b:Year>
    <b:Author>
      <b:Author>
        <b:NameList>
          <b:Person>
            <b:Last>Alavi</b:Last>
            <b:First>Hamid</b:First>
            <b:Middle>Reza</b:Middle>
          </b:Person>
        </b:NameList>
      </b:Author>
    </b:Author>
    <b:JournalName>Philosophical Papers and Review May</b:JournalName>
    <b:Pages>Vol. 1 (4), pp. 001-005</b:Pages>
    <b:RefOrder>231</b:RefOrder>
  </b:Source>
  <b:Source>
    <b:Tag>McE06</b:Tag>
    <b:SourceType>BookSection</b:SourceType>
    <b:Guid>{9BE6E160-C0CB-466C-8BEB-F326F4827B52}</b:Guid>
    <b:Title>Ultimate Goods: Happiness, Friendship, and Bliss.</b:Title>
    <b:Year>2006</b:Year>
    <b:City>Cambridge:</b:City>
    <b:Publisher>Cambridge university Press</b:Publisher>
    <b:Author>
      <b:Author>
        <b:NameList>
          <b:Person>
            <b:Last>McEvoy</b:Last>
            <b:First>J.</b:First>
          </b:Person>
        </b:NameList>
      </b:Author>
      <b:BookAuthor>
        <b:NameList>
          <b:Person>
            <b:Last>McGrade</b:Last>
            <b:First>A.S.</b:First>
          </b:Person>
        </b:NameList>
      </b:BookAuthor>
    </b:Author>
    <b:BookTitle>The Cambridge Campanion to Madieval philosophy</b:BookTitle>
    <b:Pages>254-275</b:Pages>
    <b:RefOrder>232</b:RefOrder>
  </b:Source>
  <b:Source>
    <b:Tag>Kre98</b:Tag>
    <b:SourceType>Book</b:SourceType>
    <b:Guid>{CF89BC3F-F1D8-488D-8108-FC615B0FED44}</b:Guid>
    <b:Title>Aquinas, Thomas. In Routledge Encyclopedia of philosophy</b:Title>
    <b:Year>1998</b:Year>
    <b:Author>
      <b:Author>
        <b:NameList>
          <b:Person>
            <b:Last>Kretzmann</b:Last>
            <b:First>N</b:First>
          </b:Person>
          <b:Person>
            <b:Last>Stump</b:Last>
            <b:First>E</b:First>
          </b:Person>
        </b:NameList>
      </b:Author>
    </b:Author>
    <b:City>London and New York</b:City>
    <b:Publisher>Routledge</b:Publisher>
    <b:RefOrder>233</b:RefOrder>
  </b:Source>
  <b:Source>
    <b:Tag>Moh02</b:Tag>
    <b:SourceType>ConferenceProceedings</b:SourceType>
    <b:Guid>{AA7A42CA-41F0-4DBC-AE5C-2F1477064DFE}</b:Guid>
    <b:Title>Ethics and the Accounting Profession in Malaysia</b:Title>
    <b:Year>2002</b:Year>
    <b:City>Nagoya Japan.</b:City>
    <b:Author>
      <b:Author>
        <b:NameList>
          <b:Person>
            <b:Last>Mohammad</b:Last>
            <b:First>A.B.</b:First>
          </b:Person>
          <b:Person>
            <b:Last>Maisarah</b:Last>
            <b:First>M.S</b:First>
          </b:Person>
          <b:Person>
            <b:Last>Ainun</b:Last>
            <b:First>A.M.,</b:First>
          </b:Person>
        </b:NameList>
      </b:Author>
    </b:Author>
    <b:ConferenceName>the Asian Academic Accounting AssociationConference</b:ConferenceName>
    <b:RefOrder>234</b:RefOrder>
  </b:Source>
  <b:Source>
    <b:Tag>Mue08</b:Tag>
    <b:SourceType>JournalArticle</b:SourceType>
    <b:Guid>{FD1B4A3A-78EA-4863-9CC1-27121BC96016}</b:Guid>
    <b:Title>The Effectiveness of Business Codes: A Critica lExamination of Existing Studies and the Development of an Integrated Research Model</b:Title>
    <b:Pages>77:111–127</b:Pages>
    <b:Year>2008</b:Year>
    <b:Author>
      <b:Author>
        <b:NameList>
          <b:Person>
            <b:Last>Kaptein</b:Last>
            <b:First>Muel</b:First>
          </b:Person>
          <b:Person>
            <b:Last>Schwartz</b:Last>
            <b:First>Mark</b:First>
            <b:Middle>S.</b:Middle>
          </b:Person>
        </b:NameList>
      </b:Author>
    </b:Author>
    <b:JournalName>Journal of Business Ethics</b:JournalName>
    <b:RefOrder>235</b:RefOrder>
  </b:Source>
  <b:Source>
    <b:Tag>Cla98</b:Tag>
    <b:SourceType>JournalArticle</b:SourceType>
    <b:Guid>{80D8881F-149F-47EE-B03D-0406F46428A7}</b:Guid>
    <b:Author>
      <b:Author>
        <b:NameList>
          <b:Person>
            <b:Last>Clark</b:Last>
            <b:First>M.</b:First>
          </b:Person>
          <b:Person>
            <b:Last>Leonard</b:Last>
            <b:First>S</b:First>
          </b:Person>
        </b:NameList>
      </b:Author>
    </b:Author>
    <b:Title>Can Corporate Codes of Ethics Influence Behavior?</b:Title>
    <b:JournalName>Journal of Business Ethics</b:JournalName>
    <b:Year>1998</b:Year>
    <b:Pages>17, 619–30.</b:Pages>
    <b:RefOrder>236</b:RefOrder>
  </b:Source>
  <b:Source>
    <b:Tag>Bro89</b:Tag>
    <b:SourceType>JournalArticle</b:SourceType>
    <b:Guid>{F71BA8D3-BBE2-439A-BB81-63DAA14CF222}</b:Guid>
    <b:Author>
      <b:Author>
        <b:NameList>
          <b:Person>
            <b:Last>Brooks</b:Last>
            <b:First>L.</b:First>
          </b:Person>
        </b:NameList>
      </b:Author>
    </b:Author>
    <b:Title>Corporate Codes of Ethic</b:Title>
    <b:JournalName> Journal of Business Ethics</b:JournalName>
    <b:Year>1989</b:Year>
    <b:Pages> 8, 117–29</b:Pages>
    <b:RefOrder>237</b:RefOrder>
  </b:Source>
  <b:Source>
    <b:Tag>Hea02</b:Tag>
    <b:SourceType>JournalArticle</b:SourceType>
    <b:Guid>{FF3476FC-E459-4E08-9E1C-4BD890361949}</b:Guid>
    <b:Author>
      <b:Author>
        <b:NameList>
          <b:Person>
            <b:Last>Healy</b:Last>
            <b:First>M.</b:First>
          </b:Person>
          <b:Person>
            <b:Last>Iles</b:Last>
            <b:First>J.</b:First>
          </b:Person>
        </b:NameList>
      </b:Author>
    </b:Author>
    <b:Title>The Establishment and Enforcement of Codes</b:Title>
    <b:JournalName>Journal of Business Ethics</b:JournalName>
    <b:Year>2002 </b:Year>
    <b:Pages>117–124.</b:Pages>
    <b:RefOrder>238</b:RefOrder>
  </b:Source>
  <b:Source>
    <b:Tag>Mar00</b:Tag>
    <b:SourceType>JournalArticle</b:SourceType>
    <b:Guid>{D3576F83-DE74-4750-A9C7-5F6C0438BB3B}</b:Guid>
    <b:Author>
      <b:Author>
        <b:NameList>
          <b:Person>
            <b:Last>Marnburg</b:Last>
            <b:First>E.</b:First>
          </b:Person>
        </b:NameList>
      </b:Author>
    </b:Author>
    <b:Title>The Behavioral Effects of Corporate Ethical Codes: Empirical Findings and Discussion,</b:Title>
    <b:JournalName>Business Ethics: A European Review</b:JournalName>
    <b:Year>2000</b:Year>
    <b:Pages> 9, 200–10.</b:Pages>
    <b:RefOrder>239</b:RefOrder>
  </b:Source>
  <b:Source>
    <b:Tag>Hig13</b:Tag>
    <b:SourceType>Report</b:SourceType>
    <b:Guid>{24F91305-6EF2-49ED-B01B-3B639059A53D}</b:Guid>
    <b:Title>Improving the quality of teaching and learning in Europe’s higher education institutions</b:Title>
    <b:Year>2013</b:Year>
    <b:Author>
      <b:Author>
        <b:Corporate>High Level Group on the Modernisation of Higher Education</b:Corporate>
      </b:Author>
    </b:Author>
    <b:Publisher>Publications Office of the European Union</b:Publisher>
    <b:City>Luxembourg</b:City>
    <b:RefOrder>240</b:RefOrder>
  </b:Source>
  <b:Source>
    <b:Tag>IFA081</b:Tag>
    <b:SourceType>Report</b:SourceType>
    <b:Guid>{95CD980C-CA58-4022-88AD-D92CCDAF01F4}</b:Guid>
    <b:Author>
      <b:Author>
        <b:Corporate>IFAC</b:Corporate>
      </b:Author>
    </b:Author>
    <b:Title>2008 IFAC Global Leadership Survey on the accountancy profession –Summary of results</b:Title>
    <b:Year>2008</b:Year>
    <b:Publisher>IFAC</b:Publisher>
    <b:RefOrder>241</b:RefOrder>
  </b:Source>
  <b:Source>
    <b:Tag>Placeholder1</b:Tag>
    <b:SourceType>DocumentFromInternetSite</b:SourceType>
    <b:Guid>{AA87BC9A-F9C5-45AB-8A71-45234DE3FEE3}</b:Guid>
    <b:Author>
      <b:Author>
        <b:Corporate>IFAC</b:Corporate>
      </b:Author>
    </b:Author>
    <b:Title>IES 4 Professional Values, Ethics and Attitudes</b:Title>
    <b:InternetSiteTitle>IFAC</b:InternetSiteTitle>
    <b:Year>2006</b:Year>
    <b:YearAccessed>2008</b:YearAccessed>
    <b:MonthAccessed>August</b:MonthAccessed>
    <b:DayAccessed>24</b:DayAccessed>
    <b:URL>http://www.ifac.org</b:URL>
    <b:RefOrder>242</b:RefOrder>
  </b:Source>
  <b:Source>
    <b:Tag>Min061</b:Tag>
    <b:SourceType>Report</b:SourceType>
    <b:Guid>{6787A1DA-3B33-41B7-A80F-13B6697F8344}</b:Guid>
    <b:Title>Reassessment Report on Accounting Programme at Public Universities in Malaysia 2006</b:Title>
    <b:Year>2006</b:Year>
    <b:Publisher>Pusat Penerbitan Universiti (UPENA), Universiti Teknologi MARA</b:Publisher>
    <b:City>Shah Alam</b:City>
    <b:Author>
      <b:Author>
        <b:Corporate>Ministry of Higher Education, Malaysia</b:Corporate>
      </b:Author>
    </b:Author>
    <b:RefOrder>243</b:RefOrder>
  </b:Source>
  <b:Source>
    <b:Tag>Min14</b:Tag>
    <b:SourceType>Report</b:SourceType>
    <b:Guid>{0C0030FF-0622-404D-B803-930DB453D4A7}</b:Guid>
    <b:Author>
      <b:Author>
        <b:Corporate>Ministry of Higher Education, Malaysia</b:Corporate>
      </b:Author>
    </b:Author>
    <b:Title>Reassessment Report on Accounting Programme at Public Universities in Malaysia 2014 (Hala Tuju 3). </b:Title>
    <b:Year>2014</b:Year>
    <b:Publisher>Shah Alam: </b:Publisher>
    <b:City>Pusat Penerbitan Universiti (UPENA), Universiti Teknologi MARA.</b:City>
    <b:RefOrder>244</b:RefOrder>
  </b:Source>
  <b:Source>
    <b:Tag>Plu16</b:Tag>
    <b:SourceType>JournalArticle</b:SourceType>
    <b:Guid>{DB031B83-5696-4B8D-AACB-E1C68A8B7E33}</b:Guid>
    <b:Author>
      <b:Author>
        <b:NameList>
          <b:Person>
            <b:Last>Plungpongpan</b:Last>
            <b:First>Jirawan</b:First>
          </b:Person>
          <b:Person>
            <b:Last>Tiangsoongnern</b:Last>
            <b:First>Leela</b:First>
          </b:Person>
          <b:Person>
            <b:Last>Speece</b:Last>
            <b:First>Mark</b:First>
          </b:Person>
        </b:NameList>
      </b:Author>
    </b:Author>
    <b:Title>University social responsibility and brand image of private universities in Bangkok</b:Title>
    <b:JournalName>International Journal of Educational Management</b:JournalName>
    <b:Year>2016</b:Year>
    <b:Pages>571-591</b:Pages>
    <b:Publisher>Emerald Group Publishing Limited</b:Publisher>
    <b:Volume>30</b:Volume>
    <b:Issue>4</b:Issue>
    <b:RefOrder>14</b:RefOrder>
  </b:Source>
  <b:Source>
    <b:Tag>Ali16</b:Tag>
    <b:SourceType>JournalArticle</b:SourceType>
    <b:Guid>{1F01C069-5F19-49AB-BCCA-AB8CEAA597D0}</b:Guid>
    <b:Author>
      <b:Author>
        <b:NameList>
          <b:Person>
            <b:Last>Ali</b:Last>
            <b:First>I.</b:First>
          </b:Person>
          <b:Person>
            <b:Last>Ali</b:Last>
            <b:First>Murad</b:First>
          </b:Person>
        </b:NameList>
      </b:Author>
    </b:Author>
    <b:Title>University Students' Perceptions of Social Responsibility Initiatives by Universities in Pakistan</b:Title>
    <b:JournalName>Journal of Sustainable Development</b:JournalName>
    <b:Year>2016</b:Year>
    <b:Pages>130-140</b:Pages>
    <b:Volume>9</b:Volume>
    <b:Issue>5</b:Issue>
    <b:DOI>10.5539/JSD.V9N5P130</b:DOI>
    <b:RefOrder>60</b:RefOrder>
  </b:Source>
  <b:Source>
    <b:Tag>Coe21</b:Tag>
    <b:SourceType>JournalArticle</b:SourceType>
    <b:Guid>{2607D29D-1751-4745-A531-DCE4B044A30B}</b:Guid>
    <b:Author>
      <b:Author>
        <b:NameList>
          <b:Person>
            <b:Last>Coelho</b:Last>
            <b:First>Márcia</b:First>
          </b:Person>
          <b:Person>
            <b:Last>Menezes</b:Last>
            <b:First>Isabel</b:First>
          </b:Person>
        </b:NameList>
      </b:Author>
    </b:Author>
    <b:Title>University Social Responsibility, Service Learning, and Students' Personal, Professional, and Civic Education</b:Title>
    <b:JournalName>Frontiers in psychology</b:JournalName>
    <b:Year>2021</b:Year>
    <b:Pages>1-8</b:Pages>
    <b:Volume>12</b:Volume>
    <b:DOI>10.3389/fpsyg.2021.617300</b:DOI>
    <b:RefOrder>61</b:RefOrder>
  </b:Source>
  <b:Source>
    <b:Tag>Sha18</b:Tag>
    <b:SourceType>JournalArticle</b:SourceType>
    <b:Guid>{6DF992AB-9CB8-4F83-B98C-67F3440B713F}</b:Guid>
    <b:Author>
      <b:Author>
        <b:NameList>
          <b:Person>
            <b:Last>Shaari</b:Last>
            <b:First>Roziana</b:First>
          </b:Person>
          <b:Person>
            <b:Last>Sarip</b:Last>
            <b:First>Azlineer</b:First>
          </b:Person>
          <b:Person>
            <b:Last>Rajab</b:Last>
            <b:First>Azizah</b:First>
          </b:Person>
          <b:Person>
            <b:Last>Zakaria</b:Last>
            <b:First>Wan</b:First>
            <b:Middle>Zarina Wan</b:Middle>
          </b:Person>
        </b:NameList>
      </b:Author>
    </b:Author>
    <b:Title>The Impact of University Social Responsibility towards Producing Good Citizenship: Evidence from Malaysia</b:Title>
    <b:JournalName>International Journal of Organizational Leadership</b:JournalName>
    <b:Year>2018</b:Year>
    <b:Pages>374-382</b:Pages>
    <b:Volume>7</b:Volume>
    <b:YearAccessed>2021</b:YearAccessed>
    <b:MonthAccessed>May</b:MonthAccessed>
    <b:DayAccessed>12</b:DayAccessed>
    <b:URL>https://ssrn.com/abstract=3337651</b:URL>
    <b:RefOrder>40</b:RefOrder>
  </b:Source>
  <b:Source>
    <b:Tag>Ism191</b:Tag>
    <b:SourceType>JournalArticle</b:SourceType>
    <b:Guid>{473B2143-9650-438C-B6BB-120751BFFB7D}</b:Guid>
    <b:Author>
      <b:Author>
        <b:NameList>
          <b:Person>
            <b:Last>Ismail</b:Last>
            <b:First>Zeenat</b:First>
          </b:Person>
          <b:Person>
            <b:Last>Shujaat</b:Last>
            <b:First>Neshmia</b:First>
          </b:Person>
        </b:NameList>
      </b:Author>
    </b:Author>
    <b:Title>CSR in Universities:	 A Case Study on Internal Stakeholder Perception of University Social</b:Title>
    <b:JournalName>Advances in Social Sciences Research Journal</b:JournalName>
    <b:Year>2019</b:Year>
    <b:Pages>75-90</b:Pages>
    <b:Volume>6</b:Volume>
    <b:Issue>1</b:Issue>
    <b:DOI>10.14738/assrj.61.5256.</b:DOI>
    <b:RefOrder>62</b:RefOrder>
  </b:Source>
  <b:Source>
    <b:Tag>Jul20</b:Tag>
    <b:SourceType>JournalArticle</b:SourceType>
    <b:Guid>{ECCF6522-919A-4C43-9F7F-456D851D428B}</b:Guid>
    <b:Author>
      <b:Author>
        <b:NameList>
          <b:Person>
            <b:Last>Sousa</b:Last>
            <b:First>Julio</b:First>
            <b:Middle>César Rodrigues de</b:Middle>
          </b:Person>
          <b:Person>
            <b:Last>Siqueira</b:Last>
            <b:First>Elisabete</b:First>
            <b:Middle>Stradiotto</b:Middle>
          </b:Person>
          <b:Person>
            <b:Last>Binotto</b:Last>
            <b:First>Erlaine</b:First>
          </b:Person>
          <b:Person>
            <b:Last>Nobre</b:Last>
            <b:First>Liana</b:First>
            <b:Middle>Holanda Nepomuceno</b:Middle>
          </b:Person>
        </b:NameList>
      </b:Author>
    </b:Author>
    <b:Title>University social responsibility: perceptions and advances</b:Title>
    <b:Year>2020</b:Year>
    <b:Publisher>Emerald Publishing Limited</b:Publisher>
    <b:City>Mossoro</b:City>
    <b:JournalName>Social Responsibility Journal</b:JournalName>
    <b:Pages>1-19</b:Pages>
    <b:RefOrder>2</b:RefOrder>
  </b:Source>
  <b:Source>
    <b:Tag>Kou18</b:Tag>
    <b:SourceType>JournalArticle</b:SourceType>
    <b:Guid>{9E2F1FEA-1B94-4717-BDB3-BCE1B571EFB7}</b:Guid>
    <b:Author>
      <b:Author>
        <b:NameList>
          <b:Person>
            <b:Last>Kouatli</b:Last>
            <b:First>Issam</b:First>
          </b:Person>
        </b:NameList>
      </b:Author>
    </b:Author>
    <b:Title>The Contemporary Definition Of University Social Responsibility With Quantifiable Sustainability</b:Title>
    <b:Year>2018</b:Year>
    <b:Publisher>Emerald Publishing Limited</b:Publisher>
    <b:JournalName>Social Responsibility Journal</b:JournalName>
    <b:Pages>888-90</b:Pages>
    <b:Volume>15</b:Volume>
    <b:Issue>7</b:Issue>
    <b:RefOrder>3</b:RefOrder>
  </b:Source>
  <b:Source>
    <b:Tag>Kou20</b:Tag>
    <b:SourceType>JournalArticle</b:SourceType>
    <b:Guid>{847E4E30-2C5F-4777-B37A-BC3E8B66DFB8}</b:Guid>
    <b:Author>
      <b:Author>
        <b:NameList>
          <b:Person>
            <b:Last>Kouatli</b:Last>
            <b:First>Issam</b:First>
          </b:Person>
        </b:NameList>
      </b:Author>
    </b:Author>
    <b:Title>The Need For Social And Academic Responsibility Advisor (SARA): A Catalyst Toward The Sustainability Of Educational Institutes</b:Title>
    <b:JournalName>Social Responsibility Journal</b:JournalName>
    <b:Year>2019</b:Year>
    <b:Pages>1275-1291</b:Pages>
    <b:Volume>16</b:Volume>
    <b:Issue>8</b:Issue>
    <b:RefOrder>4</b:RefOrder>
  </b:Source>
  <b:Source>
    <b:Tag>Jos15</b:Tag>
    <b:SourceType>JournalArticle</b:SourceType>
    <b:Guid>{CDB49285-6195-47D3-A495-8E08B6D94844}</b:Guid>
    <b:Author>
      <b:Author>
        <b:NameList>
          <b:Person>
            <b:Last>Vázquez</b:Last>
            <b:First>José</b:First>
            <b:Middle>Luis</b:Middle>
          </b:Person>
          <b:Person>
            <b:Last>Lanero</b:Last>
            <b:First>Ana</b:First>
          </b:Person>
          <b:Person>
            <b:Last>Aza</b:Last>
            <b:First>Carlota</b:First>
            <b:Middle>L.</b:Middle>
          </b:Person>
        </b:NameList>
      </b:Author>
    </b:Author>
    <b:Title>Students’ Experiences Of University Social Responsibility And Perceptions Of Satisfaction And Quality Of Service</b:Title>
    <b:JournalName>Ekonomski Vjesnik</b:JournalName>
    <b:Year>2015</b:Year>
    <b:Pages>25-39</b:Pages>
    <b:RefOrder>5</b:RefOrder>
  </b:Source>
  <b:Source>
    <b:Tag>Coo15</b:Tag>
    <b:SourceType>JournalArticle</b:SourceType>
    <b:Guid>{96ECB8D7-B334-4226-9721-3F0121EC29CD}</b:Guid>
    <b:Title>CSR as crisis risk: expanding how we conceptualize the relationship</b:Title>
    <b:JournalName>Corporate Communications: An International Journal</b:JournalName>
    <b:Year>2015</b:Year>
    <b:Pages>144-162</b:Pages>
    <b:Author>
      <b:Author>
        <b:NameList>
          <b:Person>
            <b:Last>Coombs</b:Last>
            <b:First>Timothy</b:First>
          </b:Person>
          <b:Person>
            <b:Last>Holladay</b:Last>
            <b:First>Sherry</b:First>
          </b:Person>
        </b:NameList>
      </b:Author>
    </b:Author>
    <b:Volume>20</b:Volume>
    <b:Issue>2</b:Issue>
    <b:RefOrder>7</b:RefOrder>
  </b:Source>
  <b:Source>
    <b:Tag>Tau181</b:Tag>
    <b:SourceType>JournalArticle</b:SourceType>
    <b:Guid>{7CB8CC8F-DCB0-434C-9900-6BBC09536DB9}</b:Guid>
    <b:Author>
      <b:Author>
        <b:NameList>
          <b:Person>
            <b:Last>Tauginiene</b:Last>
            <b:First>Loreta</b:First>
          </b:Person>
          <b:Person>
            <b:Last>Urbanovic</b:Last>
            <b:First>Jolanta</b:First>
          </b:Person>
        </b:NameList>
      </b:Author>
    </b:Author>
    <b:Title>Social Responsibility In Transition Of Stakeholders: From The School To The University</b:Title>
    <b:JournalName>Stakeholders, Governance and Responsibility Developments in Corporate Governance and Responsibility</b:JournalName>
    <b:Year>2018</b:Year>
    <b:Pages>143-163</b:Pages>
    <b:Publisher> Emerald Publishing Limited</b:Publisher>
    <b:Volume>14</b:Volume>
    <b:RefOrder>12</b:RefOrder>
  </b:Source>
  <b:Source>
    <b:Tag>Mar201</b:Tag>
    <b:SourceType>JournalArticle</b:SourceType>
    <b:Guid>{440E5B79-ACED-44CE-88EA-6D4779F2459A}</b:Guid>
    <b:Title>University social responsibility as a driving force of change: students’ perceptions beyond the ivory tower</b:Title>
    <b:JournalName>On the Horizon</b:JournalName>
    <b:Year>2020</b:Year>
    <b:Pages>93-100</b:Pages>
    <b:Author>
      <b:Author>
        <b:NameList>
          <b:Person>
            <b:Last>Coelho</b:Last>
            <b:First>Marcia</b:First>
          </b:Person>
          <b:Person>
            <b:Last>Menezes</b:Last>
            <b:First>Isabel</b:First>
          </b:Person>
        </b:NameList>
      </b:Author>
    </b:Author>
    <b:Publisher>Emerald Publishing Limited,</b:Publisher>
    <b:Volume> 28</b:Volume>
    <b:Issue>2</b:Issue>
    <b:RefOrder>13</b:RefOrder>
  </b:Source>
  <b:Source>
    <b:Tag>Ahm12</b:Tag>
    <b:SourceType>JournalArticle</b:SourceType>
    <b:Guid>{11ED3D0D-C87A-49DE-A4B3-662C4031B39E}</b:Guid>
    <b:Author>
      <b:Author>
        <b:NameList>
          <b:Person>
            <b:Last>Ahmad</b:Last>
            <b:First>Jamilah</b:First>
          </b:Person>
        </b:NameList>
      </b:Author>
    </b:Author>
    <b:Title>Can a university act as a corporate social responsibility (CSR) driver? An analysis</b:Title>
    <b:JournalName>Social Responsibility Journal</b:JournalName>
    <b:Year>2012</b:Year>
    <b:Pages>77-86</b:Pages>
    <b:Publisher>Emerald Group Publishing Limited</b:Publisher>
    <b:Volume>8</b:Volume>
    <b:Issue>1</b:Issue>
    <b:DOI>10.1108/17471111211196584</b:DOI>
    <b:RefOrder>15</b:RefOrder>
  </b:Source>
  <b:Source>
    <b:Tag>Mes20</b:Tag>
    <b:SourceType>JournalArticle</b:SourceType>
    <b:Guid>{E822F16D-3EC8-4480-AEA7-7F273D8BCF4A}</b:Guid>
    <b:Author>
      <b:Author>
        <b:NameList>
          <b:Person>
            <b:Last>Meseguer-Sánchez</b:Last>
            <b:First>Víctor</b:First>
          </b:Person>
          <b:Person>
            <b:Last>Abad-Segura</b:Last>
            <b:First>Emilio</b:First>
          </b:Person>
          <b:Person>
            <b:Last>Belmonte-Ureña</b:Last>
            <b:First>Luis</b:First>
            <b:Middle>Jesús</b:Middle>
          </b:Person>
          <b:Person>
            <b:Last>Molina-Moreno</b:Last>
            <b:First>Valentín</b:First>
          </b:Person>
        </b:NameList>
      </b:Author>
    </b:Author>
    <b:Title>Examining the Research Evolution on the Socio-Economic and Environmental Dimensions on University Social Responsibility</b:Title>
    <b:JournalName>International Journal of Environment Research and Public Health</b:JournalName>
    <b:Year>2020</b:Year>
    <b:Pages>1-30</b:Pages>
    <b:Volume>17</b:Volume>
    <b:Issue>3</b:Issue>
    <b:RefOrder>18</b:RefOrder>
  </b:Source>
  <b:Source>
    <b:Tag>Ale18</b:Tag>
    <b:SourceType>JournalArticle</b:SourceType>
    <b:Guid>{10178822-13B9-4096-87D4-972BB387DB60}</b:Guid>
    <b:Author>
      <b:Author>
        <b:NameList>
          <b:Person>
            <b:Last>Alemu</b:Last>
            <b:First>Sintayehu</b:First>
            <b:Middle>Kassaye</b:Middle>
          </b:Person>
        </b:NameList>
      </b:Author>
    </b:Author>
    <b:Title>The Meaning, Idea And History Of University/higher Education In Africa: A Brief Literature Review</b:Title>
    <b:JournalName>FIRE: Forum for International Research in Education</b:JournalName>
    <b:Year>2018</b:Year>
    <b:Pages>210-227</b:Pages>
    <b:Volume>4</b:Volume>
    <b:Issue>3</b:Issue>
    <b:RefOrder>21</b:RefOrder>
  </b:Source>
  <b:Source>
    <b:Tag>Sep09</b:Tag>
    <b:SourceType>JournalArticle</b:SourceType>
    <b:Guid>{FAE97A75-EDE0-415F-BC33-32E5073F1022}</b:Guid>
    <b:Author>
      <b:Author>
        <b:NameList>
          <b:Person>
            <b:Last>Sepahvand</b:Last>
            <b:First>Mohammad</b:First>
          </b:Person>
        </b:NameList>
      </b:Author>
    </b:Author>
    <b:Title>Analyzing The Concept of Corporate Social Responsibility</b:Title>
    <b:JournalName>2009Business Administration</b:JournalName>
    <b:Year>2009</b:Year>
    <b:Pages>1-31</b:Pages>
    <b:Volume>1</b:Volume>
    <b:Issue>1</b:Issue>
    <b:RefOrder>24</b:RefOrder>
  </b:Source>
  <b:Source>
    <b:Tag>Giu14</b:Tag>
    <b:SourceType>JournalArticle</b:SourceType>
    <b:Guid>{7788D478-EBAD-488C-A2E1-5CD5D54B421E}</b:Guid>
    <b:Title>A New Paradigm in Higher Education: University Social Responsibility (USR)</b:Title>
    <b:Year>2014</b:Year>
    <b:Author>
      <b:Author>
        <b:NameList>
          <b:Person>
            <b:Last>Giuffré</b:Last>
            <b:First>Lidia</b:First>
          </b:Person>
          <b:Person>
            <b:Last>Ratto</b:Last>
            <b:First>Silvia</b:First>
            <b:Middle>E.</b:Middle>
          </b:Person>
        </b:NameList>
      </b:Author>
    </b:Author>
    <b:JournalName>Education, Human Development</b:JournalName>
    <b:Pages>231-238</b:Pages>
    <b:Volume>3</b:Volume>
    <b:Issue>1</b:Issue>
    <b:URL>http://jehdnet.com/journals/jehd/Vol_3_No_1_March_2014/15.pdf</b:URL>
    <b:RefOrder>30</b:RefOrder>
  </b:Source>
  <b:Source>
    <b:Tag>Ram17</b:Tag>
    <b:SourceType>JournalArticle</b:SourceType>
    <b:Guid>{180B0499-754D-4E4F-9528-309C2B81C117}</b:Guid>
    <b:Author>
      <b:Author>
        <b:NameList>
          <b:Person>
            <b:Last>Ramos‐Monge</b:Last>
            <b:First>Elva</b:First>
            <b:Middle>L.</b:Middle>
          </b:Person>
          <b:Person>
            <b:Last>Audet</b:Last>
            <b:First>Xavier</b:First>
            <b:Middle>Llinàs</b:Middle>
          </b:Person>
          <b:Person>
            <b:Last>Barrena‐Martínez</b:Last>
            <b:First>Jesús</b:First>
          </b:Person>
        </b:NameList>
      </b:Author>
    </b:Author>
    <b:Title>Universities as Corporate Entities: The Role of Social Responsibility in Their Strategic Management</b:Title>
    <b:JournalName>Corporate Governance and Strategic Decision Making</b:JournalName>
    <b:Year>2017</b:Year>
    <b:Pages>200-215</b:Pages>
    <b:Publisher>INTECH</b:Publisher>
    <b:Volume>10</b:Volume>
    <b:RefOrder>31</b:RefOrder>
  </b:Source>
  <b:Source>
    <b:Tag>Bor</b:Tag>
    <b:SourceType>JournalArticle</b:SourceType>
    <b:Guid>{ECE99923-87EA-4652-A9FA-4AE4706689F0}</b:Guid>
    <b:Author>
      <b:Author>
        <b:NameList>
          <b:Person>
            <b:Last>Borkowski</b:Last>
            <b:First>S.C.</b:First>
          </b:Person>
          <b:Person>
            <b:Last>Welsh</b:Last>
            <b:First>M.J.</b:First>
          </b:Person>
          <b:Person>
            <b:Last>Wentzel</b:Last>
            <b:First>K.</b:First>
          </b:Person>
        </b:NameList>
      </b:Author>
    </b:Author>
    <b:Title>Johnson and Johnson: A Model For Sustainability Reporting</b:Title>
    <b:JournalName>Strategic Finance</b:JournalName>
    <b:Year>2010</b:Year>
    <b:Pages>29-37</b:Pages>
    <b:Volume>92</b:Volume>
    <b:Issue>10</b:Issue>
    <b:RefOrder>34</b:RefOrder>
  </b:Source>
  <b:Source>
    <b:Tag>Ism19</b:Tag>
    <b:SourceType>JournalArticle</b:SourceType>
    <b:Guid>{6BBB2E59-D264-4705-82EF-5E4EE8784961}</b:Guid>
    <b:Author>
      <b:Author>
        <b:NameList>
          <b:Person>
            <b:Last>Ismail</b:Last>
            <b:First>Tariq</b:First>
            <b:Middle>H.</b:Middle>
          </b:Person>
        </b:NameList>
      </b:Author>
    </b:Author>
    <b:Title>Does Egyptian universities’ disclosure on social responsibility enhance sustainable development?</b:Title>
    <b:JournalName>Journal of Humanities and Applied Social Sciences</b:JournalName>
    <b:Year>2019</b:Year>
    <b:Pages>81-99</b:Pages>
    <b:Publisher>Emerald Publishing Limited</b:Publisher>
    <b:Volume>2</b:Volume>
    <b:Issue>2</b:Issue>
    <b:RefOrder>36</b:RefOrder>
  </b:Source>
  <b:Source>
    <b:Tag>Uni19</b:Tag>
    <b:SourceType>Report</b:SourceType>
    <b:Guid>{6E48D19E-8D4F-4F47-B0BD-24BC9C33A03D}</b:Guid>
    <b:Author>
      <b:Author>
        <b:NameList>
          <b:Person>
            <b:Last>University</b:Last>
            <b:First>SEGi</b:First>
          </b:Person>
        </b:NameList>
      </b:Author>
    </b:Author>
    <b:Title>Annual Report 2019</b:Title>
    <b:Year>2019</b:Year>
    <b:Publisher>SEGi University</b:Publisher>
    <b:City>Kota Damansara</b:City>
    <b:Pages>1-240</b:Pages>
    <b:YearAccessed>2021</b:YearAccessed>
    <b:MonthAccessed>March</b:MonthAccessed>
    <b:URL>https://segi.investor.net.my/wp-content/uploads/2020/07/SEGi_AR19.pdf</b:URL>
    <b:DayAccessed>9</b:DayAccessed>
    <b:RefOrder>39</b:RefOrder>
  </b:Source>
  <b:Source>
    <b:Tag>Cro19</b:Tag>
    <b:SourceType>Book</b:SourceType>
    <b:Guid>{3688312B-D929-41F6-911B-BD6B3470CA61}</b:Guid>
    <b:Title>Qualitative Research Methods: A Practice-Oriented Introduction For Students Of Psychology And Education</b:Title>
    <b:Year>2019</b:Year>
    <b:Author>
      <b:Author>
        <b:NameList>
          <b:Person>
            <b:Last>Cropley</b:Last>
            <b:First>Arthur</b:First>
          </b:Person>
        </b:NameList>
      </b:Author>
      <b:BookAuthor>
        <b:NameList>
          <b:Person>
            <b:Last>Cropley</b:Last>
            <b:First>Arthur</b:First>
          </b:Person>
        </b:NameList>
      </b:BookAuthor>
    </b:Author>
    <b:City>Riga</b:City>
    <b:Publisher>University of Hamburg</b:Publisher>
    <b:BookTitle>Qualitative Research Methods: A Practice-Oriented Introduction For Students Of Psychology And Education</b:BookTitle>
    <b:RefOrder>42</b:RefOrder>
  </b:Source>
  <b:Source>
    <b:Tag>Ton07</b:Tag>
    <b:SourceType>JournalArticle</b:SourceType>
    <b:Guid>{7D85DA83-AC41-4380-982E-177E1D5A7CC6}</b:Guid>
    <b:Title>Purposive Sampling as a Tool for Informant Selection</b:Title>
    <b:Year>2007</b:Year>
    <b:Publisher>University of Hawai`i at Manoa</b:Publisher>
    <b:Author>
      <b:Author>
        <b:NameList>
          <b:Person>
            <b:Last>Tongco</b:Last>
            <b:First>Ma.</b:First>
            <b:Middle>Dolores C.</b:Middle>
          </b:Person>
        </b:NameList>
      </b:Author>
    </b:Author>
    <b:JournalName>Ethnobotany Research &amp; Applications</b:JournalName>
    <b:Pages>147-158</b:Pages>
    <b:Volume>5</b:Volume>
    <b:RefOrder>46</b:RefOrder>
  </b:Source>
  <b:Source>
    <b:Tag>SEG20</b:Tag>
    <b:SourceType>InternetSite</b:SourceType>
    <b:Guid>{FBDC97B1-BD0D-4211-ADC9-BE0627EBB0D2}</b:Guid>
    <b:Title>Bachelor of Arts (Hons) English &amp; Public Relations</b:Title>
    <b:Year>2020</b:Year>
    <b:Author>
      <b:Author>
        <b:NameList>
          <b:Person>
            <b:Last>SEGi</b:Last>
          </b:Person>
        </b:NameList>
      </b:Author>
    </b:Author>
    <b:InternetSiteTitle>SEGi University</b:InternetSiteTitle>
    <b:URL>https://www.segi.edu.my/programmes/course/degree-courses-in-public-relations-segi-university-colleges</b:URL>
    <b:RefOrder>50</b:RefOrder>
  </b:Source>
  <b:Source>
    <b:Tag>Fra09</b:Tag>
    <b:SourceType>JournalArticle</b:SourceType>
    <b:Guid>{056D6C20-0799-4C90-A0AB-B29C593D454A}</b:Guid>
    <b:Author>
      <b:Author>
        <b:NameList>
          <b:Person>
            <b:Last>Frances</b:Last>
            <b:First>Ryan</b:First>
          </b:Person>
          <b:Person>
            <b:Last>Coughlan</b:Last>
          </b:Person>
          <b:Person>
            <b:Last>Michael</b:Last>
          </b:Person>
          <b:Person>
            <b:Last>Cronin</b:Last>
            <b:First>Patricia</b:First>
          </b:Person>
        </b:NameList>
      </b:Author>
    </b:Author>
    <b:Title>Interviewing in Qualitative Research</b:Title>
    <b:JournalName>International Journal of Therapy and Rehabilitation</b:JournalName>
    <b:Year>2009</b:Year>
    <b:Pages>309-314</b:Pages>
    <b:Volume>16</b:Volume>
    <b:Issue>6</b:Issue>
    <b:RefOrder>52</b:RefOrder>
  </b:Source>
  <b:Source>
    <b:Tag>Now17</b:Tag>
    <b:SourceType>JournalArticle</b:SourceType>
    <b:Guid>{092E8D92-1B64-4904-8168-348EB181FE12}</b:Guid>
    <b:Author>
      <b:Author>
        <b:NameList>
          <b:Person>
            <b:Last>Nowell</b:Last>
            <b:First>L.</b:First>
            <b:Middle>S.</b:Middle>
          </b:Person>
          <b:Person>
            <b:Last>Norris</b:Last>
            <b:First>J.</b:First>
            <b:Middle>M.</b:Middle>
          </b:Person>
          <b:Person>
            <b:Last>White</b:Last>
            <b:First>D.</b:First>
            <b:Middle>E.</b:Middle>
          </b:Person>
          <b:Person>
            <b:Last>Moules</b:Last>
            <b:First>N.</b:First>
            <b:Middle>J.</b:Middle>
          </b:Person>
        </b:NameList>
      </b:Author>
    </b:Author>
    <b:Title>Thematic Analysis: Striving to Meet the Trustworthiness Criteria</b:Title>
    <b:JournalName>International Journal of Qualitative Method</b:JournalName>
    <b:Year>2017</b:Year>
    <b:Pages>1-13</b:Pages>
    <b:RefOrder>54</b:RefOrder>
  </b:Source>
  <b:Source>
    <b:Tag>Bok17</b:Tag>
    <b:SourceType>JournalArticle</b:SourceType>
    <b:Guid>{DB4301F8-AA40-4E54-B233-5512F4190EB9}</b:Guid>
    <b:Title>Universities’ Social Responsibility (USR) and Sustainable Development: A Conceptual Framework</b:Title>
    <b:Year>2017</b:Year>
    <b:Author>
      <b:Author>
        <b:NameList>
          <b:Person>
            <b:Last>Bokhari</b:Last>
            <b:First>Abla</b:First>
            <b:Middle>A.H.</b:Middle>
          </b:Person>
        </b:NameList>
      </b:Author>
    </b:Author>
    <b:JournalName>SSRG International Journal of Economics and Management Studies</b:JournalName>
    <b:Pages>1-9</b:Pages>
    <b:Volume>4</b:Volume>
    <b:Issue>12</b:Issue>
    <b:RefOrder>63</b:RefOrder>
  </b:Source>
  <b:Source>
    <b:Tag>Den18</b:Tag>
    <b:SourceType>JournalArticle</b:SourceType>
    <b:Guid>{D1068BF7-8160-4AFF-A4FA-EF31B42A2596}</b:Guid>
    <b:Title>University Social Responsibility (USR) and Community Engagement in Sustainable Development</b:Title>
    <b:Year>2018</b:Year>
    <b:Author>
      <b:Author>
        <b:NameList>
          <b:Person>
            <b:Last>Denpaiboon</b:Last>
            <b:First>Chaweewan</b:First>
          </b:Person>
          <b:Person>
            <b:Last>Selanon</b:Last>
            <b:First>Pattamon</b:First>
          </b:Person>
          <b:Person>
            <b:Last>Povatong</b:Last>
            <b:First>Bussara</b:First>
          </b:Person>
          <b:Person>
            <b:Last>Otsuki</b:Last>
            <b:First>Satoshi</b:First>
          </b:Person>
        </b:NameList>
      </b:Author>
    </b:Author>
    <b:JournalName>International Journal of East Asia Studies</b:JournalName>
    <b:Pages>40-56</b:Pages>
    <b:Volume>22</b:Volume>
    <b:Issue>2</b:Issue>
    <b:RefOrder>67</b:RefOrder>
  </b:Source>
  <b:Source>
    <b:Tag>Sta21</b:Tag>
    <b:SourceType>InternetSite</b:SourceType>
    <b:Guid>{9B613903-759B-4660-86FE-35B56D3F2377}</b:Guid>
    <b:Title>SEGi University and Colleges gets six-star ratings</b:Title>
    <b:Year>2021</b:Year>
    <b:Author>
      <b:Author>
        <b:NameList>
          <b:Person>
            <b:Last>StarPicks</b:Last>
          </b:Person>
        </b:NameList>
      </b:Author>
    </b:Author>
    <b:InternetSiteTitle>The Star</b:InternetSiteTitle>
    <b:URL>https://www.thestar.com.my/news/education/2021/03/15/segi-gearing-to-start-2021-in-high-spirits</b:URL>
    <b:YearAccessed>2021</b:YearAccessed>
    <b:MonthAccessed>April</b:MonthAccessed>
    <b:DayAccessed>22</b:DayAccessed>
    <b:RefOrder>70</b:RefOrder>
  </b:Source>
  <b:Source>
    <b:Tag>Lee161</b:Tag>
    <b:SourceType>JournalArticle</b:SourceType>
    <b:Guid>{3F198F5D-1600-48A3-B8D4-AD57322066C8}</b:Guid>
    <b:Author>
      <b:Author>
        <b:NameList>
          <b:Person>
            <b:Last>Lee</b:Last>
            <b:First>Tae</b:First>
            <b:Middle>Ho</b:Middle>
          </b:Person>
        </b:NameList>
      </b:Author>
    </b:Author>
    <b:Title>The Status Of Corporate Social Responsibility Research In Public Relations: A Content Analysis Of Published Articles In Eleven Scholarly Journals From 1980 To 2015</b:Title>
    <b:JournalName>Public Relations Review</b:JournalName>
    <b:Year>2016</b:Year>
    <b:Pages>211-218</b:Pages>
    <b:Volume>43</b:Volume>
    <b:Issue>1</b:Issue>
    <b:DOI>https://doi.org/10.1016/j.pubrev.2016.10.001</b:DOI>
    <b:RefOrder>1</b:RefOrder>
  </b:Source>
  <b:Source>
    <b:Tag>Aya19</b:Tag>
    <b:SourceType>JournalArticle</b:SourceType>
    <b:Guid>{05C0EE0E-7F1D-455C-8299-2184AF7640C2}</b:Guid>
    <b:Author>
      <b:Author>
        <b:NameList>
          <b:Person>
            <b:Last>Ayala-Rodríguez</b:Last>
            <b:First>Nelly</b:First>
          </b:Person>
          <b:Person>
            <b:Last>Barreto</b:Last>
            <b:First>Idaly</b:First>
          </b:Person>
          <b:Person>
            <b:Last>Ossandón</b:Last>
            <b:First>Germán</b:First>
            <b:Middle>Rozas</b:Middle>
          </b:Person>
          <b:Person>
            <b:Last>Castro</b:Last>
            <b:First>Alejandra</b:First>
          </b:Person>
          <b:Person>
            <b:Last>Moreno</b:Last>
            <b:First>Sebastián</b:First>
          </b:Person>
        </b:NameList>
      </b:Author>
    </b:Author>
    <b:Title>Social Transcultural Representations About The Concept Of University Social Responsibility</b:Title>
    <b:JournalName>Studies in Higher Education</b:JournalName>
    <b:Year>2019</b:Year>
    <b:Pages>245-259</b:Pages>
    <b:Volume>44</b:Volume>
    <b:Issue>2</b:Issue>
    <b:DOI>10.1080/03075079.2017.1359248</b:DOI>
    <b:RefOrder>6</b:RefOrder>
  </b:Source>
  <b:Source>
    <b:Tag>Raf19</b:Tag>
    <b:SourceType>InternetSite</b:SourceType>
    <b:Guid>{5DC091FC-56BA-4E7D-B9B8-37A21B0DB69B}</b:Guid>
    <b:Title>Varsities act on universal goals</b:Title>
    <b:Year>2019</b:Year>
    <b:Author>
      <b:Author>
        <b:NameList>
          <b:Person>
            <b:Last>Rafidi</b:Last>
            <b:First>Rayyan</b:First>
          </b:Person>
        </b:NameList>
      </b:Author>
    </b:Author>
    <b:InternetSiteTitle>New Straits Times</b:InternetSiteTitle>
    <b:URL>https://www.nst.com.my/education/2019/09/520508/varsities-act-universal-goals</b:URL>
    <b:YearAccessed>2021</b:YearAccessed>
    <b:MonthAccessed>May</b:MonthAccessed>
    <b:DayAccessed>12</b:DayAccessed>
    <b:RefOrder>9</b:RefOrder>
  </b:Source>
  <b:Source>
    <b:Tag>EPU21</b:Tag>
    <b:SourceType>InternetSite</b:SourceType>
    <b:Guid>{BE0DBE0F-3701-4CC7-B92F-B1D71945136F}</b:Guid>
    <b:Author>
      <b:Author>
        <b:NameList>
          <b:Person>
            <b:Last>EPU</b:Last>
          </b:Person>
        </b:NameList>
      </b:Author>
    </b:Author>
    <b:Title>Sustainable Development Goals</b:Title>
    <b:InternetSiteTitle>Economic Planning Unit, Prime Minister’s Department</b:InternetSiteTitle>
    <b:Year>2021</b:Year>
    <b:URL>https://www.epu.gov.my/en/sustainable-development-goals</b:URL>
    <b:YearAccessed>2021</b:YearAccessed>
    <b:MonthAccessed>May</b:MonthAccessed>
    <b:DayAccessed>12</b:DayAccessed>
    <b:RefOrder>10</b:RefOrder>
  </b:Source>
  <b:Source>
    <b:Tag>Ahm141</b:Tag>
    <b:SourceType>JournalArticle</b:SourceType>
    <b:Guid>{1C53098C-2F9E-451C-AC46-1C294790AF67}</b:Guid>
    <b:Title>Funding Reforms in Malaysian Public Universities from the Perspective of Strategic Planning</b:Title>
    <b:Year>2014</b:Year>
    <b:Author>
      <b:Author>
        <b:NameList>
          <b:Person>
            <b:Last>Ahmad</b:Last>
            <b:First>Abd</b:First>
            <b:Middle>Rahman</b:Middle>
          </b:Person>
          <b:Person>
            <b:Last>Farley</b:Last>
            <b:First>Alan</b:First>
          </b:Person>
        </b:NameList>
      </b:Author>
    </b:Author>
    <b:JournalName>Procedia - Social and Behavioral Sciences</b:JournalName>
    <b:Pages>105 – 110</b:Pages>
    <b:Volume>129</b:Volume>
    <b:DOI>DOI:10.1016/j.sbspro.2014.03.654</b:DOI>
    <b:RefOrder>8</b:RefOrder>
  </b:Source>
  <b:Source>
    <b:Tag>UN21</b:Tag>
    <b:SourceType>InternetSite</b:SourceType>
    <b:Guid>{F6399BB3-C5C3-4AA5-A4E2-6B898EFFD8EF}</b:Guid>
    <b:Title>Sustainable Development Goal 4: Quality Education</b:Title>
    <b:Year>2021</b:Year>
    <b:Author>
      <b:Author>
        <b:NameList>
          <b:Person>
            <b:Last>UN</b:Last>
          </b:Person>
        </b:NameList>
      </b:Author>
    </b:Author>
    <b:InternetSiteTitle>United Nations in Malaysia, Singapore &amp; Brunei Darussalam</b:InternetSiteTitle>
    <b:URL>https://malaysia.un.org/en/sdgs/4</b:URL>
    <b:YearAccessed>2021</b:YearAccessed>
    <b:MonthAccessed>May</b:MonthAccessed>
    <b:DayAccessed>12</b:DayAccessed>
    <b:RefOrder>11</b:RefOrder>
  </b:Source>
  <b:Source>
    <b:Tag>Den181</b:Tag>
    <b:SourceType>JournalArticle</b:SourceType>
    <b:Guid>{D6496D30-D1BE-4604-BBC8-2594E6229BD0}</b:Guid>
    <b:Title>University Social Responsibility (USR) and Community Engagement in Sustainable Development</b:Title>
    <b:Year>2018</b:Year>
    <b:URL>https://so02.tci-thaijo.org/index.php/easttu/article/view/164086</b:URL>
    <b:Author>
      <b:Author>
        <b:NameList>
          <b:Person>
            <b:Last>Denpaiboon</b:Last>
            <b:First>Chaweewan</b:First>
          </b:Person>
          <b:Person>
            <b:Last>Selanon</b:Last>
            <b:First>Pattamon</b:First>
          </b:Person>
          <b:Person>
            <b:Last>Povatong</b:Last>
            <b:First>Bussara</b:First>
          </b:Person>
          <b:Person>
            <b:Last>Otsuki</b:Last>
            <b:First>Satoshi</b:First>
          </b:Person>
        </b:NameList>
      </b:Author>
    </b:Author>
    <b:JournalName>International Journal of East Asia Studies</b:JournalName>
    <b:Pages>40-56</b:Pages>
    <b:Volume>22</b:Volume>
    <b:Issue>2</b:Issue>
    <b:YearAccessed>2021</b:YearAccessed>
    <b:MonthAccessed>May</b:MonthAccessed>
    <b:DayAccessed>12</b:DayAccessed>
    <b:RefOrder>16</b:RefOrder>
  </b:Source>
  <b:Source>
    <b:Tag>Che15</b:Tag>
    <b:SourceType>JournalArticle</b:SourceType>
    <b:Guid>{C3983CB5-B4AF-4727-9F87-F73E54DF0773}</b:Guid>
    <b:Author>
      <b:Author>
        <b:NameList>
          <b:Person>
            <b:Last>Chen</b:Last>
            <b:First>Shu-Hsiang</b:First>
          </b:Person>
          <b:Person>
            <b:Last>Nasongkhla</b:Last>
            <b:First>Jaitip</b:First>
          </b:Person>
          <b:Person>
            <b:Last>Donaldson</b:Last>
            <b:First>J.</b:First>
            <b:Middle>Ana</b:Middle>
          </b:Person>
        </b:NameList>
      </b:Author>
    </b:Author>
    <b:Title>University Social Responsibility (USR): Identifying an Ethical Foundation within Higher Education Institutions</b:Title>
    <b:JournalName>TOJET: The Turkish Online Journal of Educational Technology</b:JournalName>
    <b:Year>2015</b:Year>
    <b:Pages>165-172</b:Pages>
    <b:Volume>14</b:Volume>
    <b:Issue>4</b:Issue>
    <b:YearAccessed>2021</b:YearAccessed>
    <b:MonthAccessed>May</b:MonthAccessed>
    <b:DayAccessed>12</b:DayAccessed>
    <b:URL>http://www.tojet.net/articles/v14i4/14416.pdf</b:URL>
    <b:RefOrder>17</b:RefOrder>
  </b:Source>
  <b:Source>
    <b:Tag>Bra20</b:Tag>
    <b:SourceType>Book</b:SourceType>
    <b:Guid>{84E21CDA-6BFD-4037-B564-898C10B6E4C1}</b:Guid>
    <b:Title>Internationalisation in Higher Education for Society (IHES): concept, current research and examples of good practice</b:Title>
    <b:Year>2020</b:Year>
    <b:Author>
      <b:Author>
        <b:NameList>
          <b:Person>
            <b:Last>Brandenburg</b:Last>
            <b:First>Uwe</b:First>
          </b:Person>
          <b:Person>
            <b:Last>Wit</b:Last>
            <b:First>Hans</b:First>
            <b:Middle>De</b:Middle>
          </b:Person>
          <b:Person>
            <b:Last>Jones</b:Last>
            <b:First>Elspeth</b:First>
          </b:Person>
          <b:Person>
            <b:Last>Leask</b:Last>
            <b:First>Betty</b:First>
          </b:Person>
          <b:Person>
            <b:Last>Drobner</b:Last>
            <b:First>Antje</b:First>
          </b:Person>
        </b:NameList>
      </b:Author>
    </b:Author>
    <b:City>Bonn</b:City>
    <b:Publisher>German Academic Exchange Service (DAAD)</b:Publisher>
    <b:RefOrder>19</b:RefOrder>
  </b:Source>
  <b:Source>
    <b:Tag>Sim191</b:Tag>
    <b:SourceType>JournalArticle</b:SourceType>
    <b:Guid>{897E9406-599A-4AD9-8522-51F024D1663E}</b:Guid>
    <b:Title>Can sample size in qualitative research be determined a priori?</b:Title>
    <b:Year>2019</b:Year>
    <b:Author>
      <b:Author>
        <b:NameList>
          <b:Person>
            <b:Last>Sim</b:Last>
            <b:First>Julius</b:First>
          </b:Person>
          <b:Person>
            <b:Last>Saunders</b:Last>
            <b:First>Benjamin</b:First>
          </b:Person>
          <b:Person>
            <b:Last>Waterfield</b:Last>
            <b:First>Jackie</b:First>
          </b:Person>
          <b:Person>
            <b:Last>Kingstone</b:Last>
            <b:First>Tom</b:First>
          </b:Person>
        </b:NameList>
      </b:Author>
    </b:Author>
    <b:JournalName>International Journal of Social Research Methodology</b:JournalName>
    <b:Pages>1-16</b:Pages>
    <b:DOI>10.1080/13645579.2018.1454643</b:DOI>
    <b:RefOrder>20</b:RefOrder>
  </b:Source>
  <b:Source>
    <b:Tag>Sla15</b:Tag>
    <b:SourceType>JournalArticle</b:SourceType>
    <b:Guid>{B28573F4-C72D-4F8E-9295-83BC27E551E1}</b:Guid>
    <b:Author>
      <b:Author>
        <b:NameList>
          <b:Person>
            <b:Last>Slabá</b:Last>
            <b:First>Marie</b:First>
          </b:Person>
        </b:NameList>
      </b:Author>
    </b:Author>
    <b:Title>Stakeholder Groups of Public and Private Universities in the Czech Republic – Identification, Categorization and Prioritization</b:Title>
    <b:JournalName>Review of Economic Perspectives</b:JournalName>
    <b:Year>2015</b:Year>
    <b:Pages>305-326</b:Pages>
    <b:DOI>10.1515/revecp-2015-0022</b:DOI>
    <b:RefOrder>22</b:RefOrder>
  </b:Source>
  <b:Source>
    <b:Tag>WSU17</b:Tag>
    <b:SourceType>InternetSite</b:SourceType>
    <b:Guid>{1F8A4364-7067-4B97-88AA-FF48E5315B3A}</b:Guid>
    <b:Title>Western Sydney University Library</b:Title>
    <b:Year>2017</b:Year>
    <b:Author>
      <b:Author>
        <b:NameList>
          <b:Person>
            <b:Last>WSUL</b:Last>
          </b:Person>
        </b:NameList>
      </b:Author>
    </b:Author>
    <b:InternetSiteTitle>Literature review purpose</b:InternetSiteTitle>
    <b:URL>https://www.westernsydney.edu.au/__data/assets/pdf_file/0006/1254786/Literature_review_purpose.pdf</b:URL>
    <b:YearAccessed>2021</b:YearAccessed>
    <b:MonthAccessed>May</b:MonthAccessed>
    <b:DayAccessed>21</b:DayAccessed>
    <b:RefOrder>23</b:RefOrder>
  </b:Source>
  <b:Source>
    <b:Tag>Ksi16</b:Tag>
    <b:SourceType>JournalArticle</b:SourceType>
    <b:Guid>{72F8B8E0-F723-44B7-9BBB-91FFC642B96D}</b:Guid>
    <b:Title>The Benefits from CSR for a Company and Society</b:Title>
    <b:Year>2016</b:Year>
    <b:Author>
      <b:Author>
        <b:NameList>
          <b:Person>
            <b:Last>Księżak</b:Last>
            <b:First>Paulina</b:First>
          </b:Person>
        </b:NameList>
      </b:Author>
    </b:Author>
    <b:JournalName>Journal of Corporate Responsibility and Leadership</b:JournalName>
    <b:Pages>53-64</b:Pages>
    <b:Volume>3</b:Volume>
    <b:Issue>4</b:Issue>
    <b:DOI>http://dx.doi.org/10.12775/JCRL.2016.023</b:DOI>
    <b:RefOrder>25</b:RefOrder>
  </b:Source>
  <b:Source>
    <b:Tag>Mal16</b:Tag>
    <b:SourceType>JournalArticle</b:SourceType>
    <b:Guid>{C3503242-0E27-4E96-8AB6-0FC5AEC4E08B}</b:Guid>
    <b:Author>
      <b:Author>
        <b:NameList>
          <b:Person>
            <b:Last>Maldonado-Guzman</b:Last>
            <b:First>Gonzalo</b:First>
          </b:Person>
          <b:Person>
            <b:Last>Pinzon-Castro</b:Last>
            <b:First>Sandra</b:First>
            <b:Middle>Yesenia</b:Middle>
          </b:Person>
          <b:Person>
            <b:Last>Lopez-Torres</b:Last>
            <b:First>Gabriela</b:First>
            <b:Middle>Citlalli</b:Middle>
          </b:Person>
        </b:NameList>
      </b:Author>
    </b:Author>
    <b:Title>Corporate Social Responsibility and Business Performance: the Role of Mexican SMEs</b:Title>
    <b:JournalName>International Journal of Asian Social Science</b:JournalName>
    <b:Year>2016</b:Year>
    <b:Pages>568-579</b:Pages>
    <b:Volume>6</b:Volume>
    <b:Issue>10</b:Issue>
    <b:DOI>10.18488/journal.1/2016.6.10/1.10.568.579</b:DOI>
    <b:RefOrder>26</b:RefOrder>
  </b:Source>
  <b:Source>
    <b:Tag>Law19</b:Tag>
    <b:SourceType>JournalArticle</b:SourceType>
    <b:Guid>{A1D3F273-92AC-44AE-8199-187AF98A52D3}</b:Guid>
    <b:Author>
      <b:Author>
        <b:NameList>
          <b:Person>
            <b:Last>Lawande</b:Last>
            <b:First>Naval</b:First>
          </b:Person>
        </b:NameList>
      </b:Author>
    </b:Author>
    <b:Title>Importance of Social Responsibility: An Employee Standpoint</b:Title>
    <b:JournalName>International Journal of Innovative Technology and Exploring Engineering (IJITEE)</b:JournalName>
    <b:Year>2019</b:Year>
    <b:Pages>274-279</b:Pages>
    <b:Volume>8</b:Volume>
    <b:Issue>11</b:Issue>
    <b:DOI>10.35940/ijitee.K1053.09811S19</b:DOI>
    <b:RefOrder>27</b:RefOrder>
  </b:Source>
  <b:Source>
    <b:Tag>Rah19</b:Tag>
    <b:SourceType>JournalArticle</b:SourceType>
    <b:Guid>{9AEC2797-B393-422E-8E5B-2C248E312CD0}</b:Guid>
    <b:Author>
      <b:Author>
        <b:NameList>
          <b:Person>
            <b:Last>Rahman</b:Last>
            <b:First>Aminah</b:First>
            <b:Middle>Abdul</b:Middle>
          </b:Person>
          <b:Person>
            <b:Last>Castka</b:Last>
            <b:First>Pavel</b:First>
          </b:Person>
          <b:Person>
            <b:Last>Love</b:Last>
            <b:First>Tyron</b:First>
          </b:Person>
        </b:NameList>
      </b:Author>
    </b:Author>
    <b:Title>Corporate social responsibility in higher education: A study of the institutionalisation of CSR in Malaysian public universities</b:Title>
    <b:JournalName>Corporate Social Responsibility and Environmental Management</b:JournalName>
    <b:Year>2019</b:Year>
    <b:Pages>916-928</b:Pages>
    <b:Volume>26</b:Volume>
    <b:Issue>4</b:Issue>
    <b:DOI>10.1002/csr.1731</b:DOI>
    <b:RefOrder>28</b:RefOrder>
  </b:Source>
  <b:Source>
    <b:Tag>Ram171</b:Tag>
    <b:SourceType>BookSection</b:SourceType>
    <b:Guid>{DBC90D68-6A9D-4EF2-AA59-D04748C3B2A0}</b:Guid>
    <b:Author>
      <b:Author>
        <b:NameList>
          <b:Person>
            <b:Last>Ramos‐Monge</b:Last>
            <b:First>Elva</b:First>
            <b:Middle>L.</b:Middle>
          </b:Person>
          <b:Person>
            <b:Last>Audet</b:Last>
            <b:First>Xavier</b:First>
            <b:Middle>Llinàs</b:Middle>
          </b:Person>
          <b:Person>
            <b:Last>Martínez</b:Last>
            <b:First>Jesús</b:First>
            <b:Middle>Barrena‐</b:Middle>
          </b:Person>
        </b:NameList>
      </b:Author>
      <b:BookAuthor>
        <b:NameList>
          <b:Person>
            <b:Last>Emeagwali</b:Last>
            <b:First>Okechukwu</b:First>
            <b:Middle>Lawrence</b:Middle>
          </b:Person>
        </b:NameList>
      </b:BookAuthor>
    </b:Author>
    <b:Title>Universities as Corporate Entities: The Role of Social Responsibility in Their Strategic Management</b:Title>
    <b:JournalName>Corporate Governance and Strategic Decision Making</b:JournalName>
    <b:Year>2017</b:Year>
    <b:Pages>199-215</b:Pages>
    <b:City>London</b:City>
    <b:Publisher>IntechOpen</b:Publisher>
    <b:DOI>10.5772/intechopen.69931</b:DOI>
    <b:BookTitle>Corporate Governance and Strategic Decision Making</b:BookTitle>
    <b:ChapterNumber>10</b:ChapterNumber>
    <b:RefOrder>29</b:RefOrder>
  </b:Source>
  <b:Source>
    <b:Tag>Cab181</b:Tag>
    <b:SourceType>JournalArticle</b:SourceType>
    <b:Guid>{965505BC-71D0-4C0F-B8E6-0228C6101064}</b:Guid>
    <b:Author>
      <b:Author>
        <b:NameList>
          <b:Person>
            <b:Last>Cabrera</b:Last>
            <b:First>José</b:First>
            <b:Middle>Javier Buenaño</b:Middle>
          </b:Person>
          <b:Person>
            <b:Last>Mera</b:Last>
            <b:First>Betzabe</b:First>
            <b:Middle>Del Rosario Maldonado</b:Middle>
          </b:Person>
          <b:Person>
            <b:Last>Benavides</b:Last>
            <b:First>Karla</b:First>
          </b:Person>
        </b:NameList>
      </b:Author>
    </b:Author>
    <b:Title>University Social Responsibility from the Perspective of the Different Stakeholders</b:Title>
    <b:Year>2018</b:Year>
    <b:Pages>220-230</b:Pages>
    <b:JournalName>Journal of Modern Accounting and Auditing</b:JournalName>
    <b:Volume>14</b:Volume>
    <b:Issue>4</b:Issue>
    <b:DOI>10.17265/1548-6583/2018.04.006</b:DOI>
    <b:RefOrder>32</b:RefOrder>
  </b:Source>
  <b:Source>
    <b:Tag>Loz11</b:Tag>
    <b:SourceType>JournalArticle</b:SourceType>
    <b:Guid>{E498E70F-EFDA-47CF-B721-2AABDD6DC9DF}</b:Guid>
    <b:Author>
      <b:Author>
        <b:NameList>
          <b:Person>
            <b:Last>Lozano</b:Last>
            <b:First>Rodrigo</b:First>
          </b:Person>
        </b:NameList>
      </b:Author>
    </b:Author>
    <b:Title>The State of Sustainability Reporting in Universities</b:Title>
    <b:JournalName>International Journal of Sustainability in Higher Education</b:JournalName>
    <b:Year>2011</b:Year>
    <b:Pages>67-78</b:Pages>
    <b:Volume>12</b:Volume>
    <b:Issue>1</b:Issue>
    <b:DOI>10.1108/14676371111098311</b:DOI>
    <b:RefOrder>35</b:RefOrder>
  </b:Source>
  <b:Source>
    <b:Tag>Sul19</b:Tag>
    <b:SourceType>JournalArticle</b:SourceType>
    <b:Guid>{A7186BB9-03F8-4F51-87EB-8E26E67953B8}</b:Guid>
    <b:Author>
      <b:Author>
        <b:NameList>
          <b:Person>
            <b:Last>Suleiman</b:Last>
            <b:First>Joshua</b:First>
          </b:Person>
          <b:Person>
            <b:Last>Ajilore</b:Last>
            <b:First>Kolade</b:First>
          </b:Person>
        </b:NameList>
      </b:Author>
    </b:Author>
    <b:Title>Corporate image and Student Enrollment in Selected Universities in Nigeria</b:Title>
    <b:JournalName>SAU Journal of Management and Social Science (SAUJMSS)</b:JournalName>
    <b:Year>2019</b:Year>
    <b:Pages>1-17</b:Pages>
    <b:Volume>4</b:Volume>
    <b:Issue>1</b:Issue>
    <b:YearAccessed>2021</b:YearAccessed>
    <b:MonthAccessed>May</b:MonthAccessed>
    <b:DayAccessed>12</b:DayAccessed>
    <b:URL>https://sau.edu.ng/sjmss/download.php?val=147</b:URL>
    <b:RefOrder>37</b:RefOrder>
  </b:Source>
  <b:Source>
    <b:Tag>Man20</b:Tag>
    <b:SourceType>JournalArticle</b:SourceType>
    <b:Guid>{901E5C46-DB31-4B6D-9CD1-4EA8C2EF9F29}</b:Guid>
    <b:Author>
      <b:Author>
        <b:NameList>
          <b:Person>
            <b:Last>Manov</b:Last>
            <b:First>Nejla</b:First>
          </b:Person>
          <b:Person>
            <b:Last>Mujkic</b:Last>
            <b:First>Alisa</b:First>
          </b:Person>
          <b:Person>
            <b:Last>Husic-Mehmedovic</b:Last>
            <b:First>Melika</b:First>
          </b:Person>
        </b:NameList>
      </b:Author>
    </b:Author>
    <b:Title>Universities’ Enrollment Challenge: the Role of Corporate Image in Higher Education</b:Title>
    <b:JournalName>Ekonomski Vjesnik</b:JournalName>
    <b:Year>2020</b:Year>
    <b:Pages>205-216</b:Pages>
    <b:Volume>33</b:Volume>
    <b:Issue>1</b:Issue>
    <b:YearAccessed>2021</b:YearAccessed>
    <b:MonthAccessed>May</b:MonthAccessed>
    <b:DayAccessed>12</b:DayAccessed>
    <b:URL>https://www.proquest.com/openview/e5b28d6f357399718ad732a253f8e543/1?pq-origsite=gscholar&amp;cbl=2031970</b:URL>
    <b:RefOrder>38</b:RefOrder>
  </b:Source>
  <b:Source>
    <b:Tag>Ddu16</b:Tag>
    <b:SourceType>JournalArticle</b:SourceType>
    <b:Guid>{1D2214F9-B0BA-4B31-B998-15A37874D506}</b:Guid>
    <b:Author>
      <b:Author>
        <b:NameList>
          <b:Person>
            <b:Last>Ddungu</b:Last>
            <b:First>Livingstone</b:First>
          </b:Person>
          <b:Person>
            <b:Last>Edopu</b:Last>
            <b:First>Ritah</b:First>
            <b:Middle>N.</b:Middle>
          </b:Person>
        </b:NameList>
      </b:Author>
    </b:Author>
    <b:Title>Social Responsibility of Public and Private Universities in Uganda</b:Title>
    <b:JournalName>Makerere Journal of Higher Education</b:JournalName>
    <b:Year>2016</b:Year>
    <b:Pages>71-90</b:Pages>
    <b:Volume>8</b:Volume>
    <b:Issue>1</b:Issue>
    <b:DOI>10.4314/majohe.v8i1.5</b:DOI>
    <b:RefOrder>41</b:RefOrder>
  </b:Source>
  <b:Source>
    <b:Tag>Pal15</b:Tag>
    <b:SourceType>JournalArticle</b:SourceType>
    <b:Guid>{B8163E31-2F77-4D6F-B28A-C7449754F493}</b:Guid>
    <b:Author>
      <b:Author>
        <b:NameList>
          <b:Person>
            <b:Last>Palinkas</b:Last>
            <b:First>Lawrence</b:First>
            <b:Middle>A.</b:Middle>
          </b:Person>
          <b:Person>
            <b:Last>Horwitz</b:Last>
            <b:First>Sarah</b:First>
            <b:Middle>M.</b:Middle>
          </b:Person>
          <b:Person>
            <b:Last>Green</b:Last>
            <b:First>Carla</b:First>
            <b:Middle>A.</b:Middle>
          </b:Person>
          <b:Person>
            <b:Last>Wisdom</b:Last>
            <b:First>Jennifer</b:First>
            <b:Middle>P.</b:Middle>
          </b:Person>
          <b:Person>
            <b:Last>Duan</b:Last>
            <b:First>Naihua</b:First>
          </b:Person>
          <b:Person>
            <b:Last>Hoagwood</b:Last>
            <b:First>Kimberly</b:First>
          </b:Person>
        </b:NameList>
      </b:Author>
    </b:Author>
    <b:Title>Purposeful sampling for qualitative data collection and analysis in mixed method implementation research</b:Title>
    <b:JournalName>Administration and policy in mental health</b:JournalName>
    <b:Year>2015</b:Year>
    <b:Pages>533-544</b:Pages>
    <b:Volume>42</b:Volume>
    <b:Issue>5</b:Issue>
    <b:DOI>10.1007/s10488-013-0528-y</b:DOI>
    <b:RefOrder>47</b:RefOrder>
  </b:Source>
  <b:Source>
    <b:Tag>Tah16</b:Tag>
    <b:SourceType>JournalArticle</b:SourceType>
    <b:Guid>{353935A1-5B4B-44D2-A8C2-53BF5732EF6E}</b:Guid>
    <b:Author>
      <b:Author>
        <b:NameList>
          <b:Person>
            <b:Last>Taherdoost</b:Last>
            <b:First>Hamed</b:First>
          </b:Person>
        </b:NameList>
      </b:Author>
    </b:Author>
    <b:Title>Sampling Methods in Research Methodology; How to Choose a Sampling Technique for Researc</b:Title>
    <b:JournalName>International Journal of Academic Research in Management (IJARM)</b:JournalName>
    <b:Year>2016</b:Year>
    <b:Pages>18-27</b:Pages>
    <b:Volume>5</b:Volume>
    <b:Issue>2</b:Issue>
    <b:DOI>hal-02546796f</b:DOI>
    <b:RefOrder>48</b:RefOrder>
  </b:Source>
  <b:Source>
    <b:Tag>Mph18</b:Tag>
    <b:SourceType>Report</b:SourceType>
    <b:Guid>{F0103ED6-DDF4-4CB8-8A68-7F9E04510A33}</b:Guid>
    <b:Title>An exploration of experiences of students with physical impairments in higher institutions of learning: University of Pretoria and University of Limpopo</b:Title>
    <b:Year>2018</b:Year>
    <b:Pages>1-114</b:Pages>
    <b:Author>
      <b:Author>
        <b:NameList>
          <b:Person>
            <b:Last>Mphepya</b:Last>
            <b:First>Moenyane</b:First>
            <b:Middle>Sannie</b:Middle>
          </b:Person>
        </b:NameList>
      </b:Author>
    </b:Author>
    <b:Publisher>Sefako Makgatho Health Sciences University</b:Publisher>
    <b:City>Ga-Rankuwa</b:City>
    <b:YearAccessed>2021</b:YearAccessed>
    <b:MonthAccessed>May 13</b:MonthAccessed>
    <b:URL>https://repository.smu.ac.za/bitstream/handle/20.500.12308/588/MOENYANE%20SANNIE%20MPHEPYA%20201218674.pdf?sequence=1</b:URL>
    <b:RefOrder>55</b:RefOrder>
  </b:Source>
  <b:Source>
    <b:Tag>Vir13</b:Tag>
    <b:SourceType>Report</b:SourceType>
    <b:Guid>{55CABB9D-B07D-4D5D-865C-FB7540BF4533}</b:Guid>
    <b:Author>
      <b:Author>
        <b:NameList>
          <b:Person>
            <b:Last>Braun</b:Last>
            <b:First>Virginia</b:First>
          </b:Person>
          <b:Person>
            <b:Last>Clarke</b:Last>
            <b:First>Victoria</b:First>
          </b:Person>
        </b:NameList>
      </b:Author>
    </b:Author>
    <b:Title> Successful qualitative research: A practical guide for beginners</b:Title>
    <b:Year>2013</b:Year>
    <b:Publisher>Sage</b:Publisher>
    <b:City>Los Angeles</b:City>
    <b:RefOrder>58</b:RefOrder>
  </b:Source>
  <b:Source>
    <b:Tag>Cas16</b:Tag>
    <b:SourceType>JournalArticle</b:SourceType>
    <b:Guid>{4A5D2927-97A0-442E-99A9-99103AFF982B}</b:Guid>
    <b:Author>
      <b:Author>
        <b:NameList>
          <b:Person>
            <b:Last>Castillo-Montoya</b:Last>
            <b:First>Milagros</b:First>
          </b:Person>
        </b:NameList>
      </b:Author>
    </b:Author>
    <b:Title>Preparing for Inter eparing for Interview Resear view Research: The Inter ch: The Interview Pr view Protocol Refinement Framework</b:Title>
    <b:JournalName>The qualitative report</b:JournalName>
    <b:Year>2016</b:Year>
    <b:Pages>811-831</b:Pages>
    <b:Volume>21</b:Volume>
    <b:Issue>5</b:Issue>
    <b:DOI>10.46743/2160-3715/2016.2337</b:DOI>
    <b:RefOrder>51</b:RefOrder>
  </b:Source>
  <b:Source>
    <b:Tag>Adh17</b:Tag>
    <b:SourceType>JournalArticle</b:SourceType>
    <b:Guid>{E05598F8-75F9-4130-8577-74B0A3EBD855}</b:Guid>
    <b:Author>
      <b:Author>
        <b:NameList>
          <b:Person>
            <b:Last>Adhabi</b:Last>
            <b:First>Essa</b:First>
          </b:Person>
          <b:Person>
            <b:Last>Anozie</b:Last>
            <b:First>Christina</b:First>
            <b:Middle>Blash</b:Middle>
          </b:Person>
        </b:NameList>
      </b:Author>
    </b:Author>
    <b:Title>Literature Review for the Type of Interview in Qualitative Research</b:Title>
    <b:JournalName>International Journal of Education</b:JournalName>
    <b:Year>2017</b:Year>
    <b:Pages>86-97</b:Pages>
    <b:Volume>9</b:Volume>
    <b:Issue>3</b:Issue>
    <b:DOI>10.5296/ije.v9i3.11483</b:DOI>
    <b:RefOrder>53</b:RefOrder>
  </b:Source>
  <b:Source>
    <b:Tag>Kiv17</b:Tag>
    <b:SourceType>JournalArticle</b:SourceType>
    <b:Guid>{0ECF0380-6C30-41AD-AFD9-862531344D22}</b:Guid>
    <b:Author>
      <b:Author>
        <b:NameList>
          <b:Person>
            <b:Last>Kivunja</b:Last>
            <b:First>Charles</b:First>
          </b:Person>
          <b:Person>
            <b:Last>Kuyin</b:Last>
            <b:First>Ahmed</b:First>
            <b:Middle>Bawa</b:Middle>
          </b:Person>
        </b:NameList>
      </b:Author>
    </b:Author>
    <b:Title>Understanding and Applying Research Paradigms in Educational Contexts</b:Title>
    <b:JournalName>International Journal of Higher Education</b:JournalName>
    <b:Year>2017</b:Year>
    <b:Pages>26-41</b:Pages>
    <b:Volume>6</b:Volume>
    <b:Issue>5</b:Issue>
    <b:DOI>10.5430/ijhe.v6n5p26 </b:DOI>
    <b:RefOrder>43</b:RefOrder>
  </b:Source>
  <b:Source>
    <b:Tag>Ngu19</b:Tag>
    <b:SourceType>ConferenceProceedings</b:SourceType>
    <b:Guid>{5FE50185-8406-42FA-8554-B315D3C8120F}</b:Guid>
    <b:Title>Selection of Research Paradigms in English Language Teaching: Personal Reflections and Future Directions</b:Title>
    <b:Year>2019</b:Year>
    <b:Pages>1-19</b:Pages>
    <b:Author>
      <b:Author>
        <b:NameList>
          <b:Person>
            <b:Last>Nguyen</b:Last>
            <b:First>Thi</b:First>
            <b:Middle>Thuy Loan</b:Middle>
          </b:Person>
        </b:NameList>
      </b:Author>
    </b:Author>
    <b:ConferenceName>The Second Annual International Conference on Language and Literature</b:ConferenceName>
    <b:City>Dubai </b:City>
    <b:Publisher>KnE Social Sciences</b:Publisher>
    <b:Volume>Knowledge E</b:Volume>
    <b:DOI>10.18502/kss.v3i19.4826</b:DOI>
    <b:RefOrder>44</b:RefOrder>
  </b:Source>
  <b:Source>
    <b:Tag>Rah18</b:Tag>
    <b:SourceType>Report</b:SourceType>
    <b:Guid>{ED9C3C74-A849-4F07-8FBC-2E6FE2129602}</b:Guid>
    <b:Title>Corporate Social Responsibility in Higher Education: A study of the Institutionalisation of CSR in Malaysian Public Universities</b:Title>
    <b:Pages>1-216</b:Pages>
    <b:Year>2018</b:Year>
    <b:City>Christchurch</b:City>
    <b:Publisher>University of Canterbury</b:Publisher>
    <b:Author>
      <b:Author>
        <b:NameList>
          <b:Person>
            <b:Last>Rahman</b:Last>
            <b:First>Aminah</b:First>
          </b:Person>
        </b:NameList>
      </b:Author>
    </b:Author>
    <b:RefOrder>45</b:RefOrder>
  </b:Source>
  <b:Source>
    <b:Tag>Sau18</b:Tag>
    <b:SourceType>JournalArticle</b:SourceType>
    <b:Guid>{94978E34-54D2-4323-BB25-BB518C014E81}</b:Guid>
    <b:Author>
      <b:Author>
        <b:NameList>
          <b:Person>
            <b:Last>Saunders</b:Last>
            <b:First>B.</b:First>
          </b:Person>
          <b:Person>
            <b:Last>Sim</b:Last>
            <b:First>J.</b:First>
          </b:Person>
          <b:Person>
            <b:Last>Kingstone</b:Last>
            <b:First>T.</b:First>
          </b:Person>
          <b:Person>
            <b:Last>Baker</b:Last>
            <b:First>S.</b:First>
          </b:Person>
          <b:Person>
            <b:Last>Waterfield</b:Last>
            <b:First>J.</b:First>
          </b:Person>
          <b:Person>
            <b:Last>Bartlam</b:Last>
            <b:First>B.,</b:First>
            <b:Middle>Burroughs, H.</b:Middle>
          </b:Person>
          <b:Person>
            <b:Last>Jinks</b:Last>
            <b:First>C.</b:First>
          </b:Person>
        </b:NameList>
      </b:Author>
    </b:Author>
    <b:Title>Saturation in qualitative research: exploring its conceptualization and operationalization.</b:Title>
    <b:Year>2018</b:Year>
    <b:Publisher>54</b:Publisher>
    <b:JournalName>Quality and quantity</b:JournalName>
    <b:Pages>1893–1907</b:Pages>
    <b:Volume>4</b:Volume>
    <b:DOI>10.1007/s11135-017-0574-8</b:DOI>
    <b:RefOrder>57</b:RefOrder>
  </b:Source>
  <b:Source>
    <b:Tag>The18</b:Tag>
    <b:SourceType>JournalArticle</b:SourceType>
    <b:Guid>{852B2338-8B22-468A-8B40-DDB0E5BF8BBF}</b:Guid>
    <b:Author>
      <b:Author>
        <b:NameList>
          <b:Person>
            <b:Last>Azungah</b:Last>
            <b:First>Theophilus</b:First>
          </b:Person>
        </b:NameList>
      </b:Author>
    </b:Author>
    <b:Title>Qualitative research: deductive and inductive approaches to data analysis</b:Title>
    <b:Year>2018</b:Year>
    <b:JournalName>Qualitative Research Journal</b:JournalName>
    <b:Pages>383-400</b:Pages>
    <b:Volume>18</b:Volume>
    <b:Issue>4</b:Issue>
    <b:DOI>10.1108/QRJ-D-18-00035</b:DOI>
    <b:RefOrder>56</b:RefOrder>
  </b:Source>
  <b:Source>
    <b:Tag>Ver16</b:Tag>
    <b:SourceType>Book</b:SourceType>
    <b:Guid>{13559809-B136-4BBB-A05C-74995BBBC73F}</b:Guid>
    <b:Author>
      <b:Author>
        <b:NameList>
          <b:Person>
            <b:Last>Vermeulen</b:Last>
            <b:First>D</b:First>
          </b:Person>
        </b:NameList>
      </b:Author>
    </b:Author>
    <b:Title>Understanding corporate social responsibility through an industrial-organisational psychology perspective: A case study</b:Title>
    <b:Year>2016</b:Year>
    <b:Pages>1-107</b:Pages>
    <b:City>Potchefstroom</b:City>
    <b:Publisher>North-West University</b:Publisher>
    <b:YearAccessed>2021</b:YearAccessed>
    <b:MonthAccessed>May</b:MonthAccessed>
    <b:DayAccessed>13</b:DayAccessed>
    <b:URL>https://dspace.nwu.ac.za/bitstream/handle/10394/25931/Vermeulen_D_2016.pdf?isAllowed=y&amp;sequence=1</b:URL>
    <b:RefOrder>59</b:RefOrder>
  </b:Source>
  <b:Source>
    <b:Tag>Mio17</b:Tag>
    <b:SourceType>ConferenceProceedings</b:SourceType>
    <b:Guid>{8AD547FF-D888-4559-A771-0978C5FC733F}</b:Guid>
    <b:Author>
      <b:Author>
        <b:NameList>
          <b:Person>
            <b:Last>Miotto</b:Last>
            <b:First>Giorgia</b:First>
          </b:Person>
          <b:Person>
            <b:Last>Rom-Rodríguez</b:Last>
            <b:First>Josep</b:First>
          </b:Person>
        </b:NameList>
      </b:Author>
    </b:Author>
    <b:Title>CSR in business schools: A theoretical framework</b:Title>
    <b:Year>2017</b:Year>
    <b:Pages>1410-1419</b:Pages>
    <b:ConferenceName>Conference: 10th International Conference of Education, Research and Innovation - ICERI2017 Proceedings</b:ConferenceName>
    <b:City>Sevilla</b:City>
    <b:Publisher>Ramon Llull University</b:Publisher>
    <b:RefOrder>64</b:RefOrder>
  </b:Source>
  <b:Source>
    <b:Tag>Gal20</b:Tag>
    <b:SourceType>JournalArticle</b:SourceType>
    <b:Guid>{1AE4AC86-0E99-40EA-93B6-50EE905A7868}</b:Guid>
    <b:Author>
      <b:Author>
        <b:NameList>
          <b:Person>
            <b:Last>Gallardo-Vázquez</b:Last>
            <b:First>Dolores</b:First>
          </b:Person>
          <b:Person>
            <b:Last>Folgado-Fernández</b:Last>
            <b:First>José</b:First>
            <b:Middle>Antonio</b:Middle>
          </b:Person>
          <b:Person>
            <b:Last>Folgado-Fernández</b:Last>
            <b:First>José</b:First>
            <b:Middle>Antonio</b:Middle>
          </b:Person>
          <b:Person>
            <b:Last>Valdez-Juárez</b:Last>
            <b:First>Luis</b:First>
            <b:Middle>Enrique</b:Middle>
          </b:Person>
        </b:NameList>
      </b:Author>
    </b:Author>
    <b:Title>Social Responsibility Attitudes and Behaviors’ Influence on University Students’ Satisfaction</b:Title>
    <b:Pages>1-21</b:Pages>
    <b:Year>2020</b:Year>
    <b:JournalName>Social Science</b:JournalName>
    <b:Volume>9</b:Volume>
    <b:Issue>8</b:Issue>
    <b:DOI>10.3390/socsci9020008</b:DOI>
    <b:RefOrder>65</b:RefOrder>
  </b:Source>
  <b:Source>
    <b:Tag>Hsi19</b:Tag>
    <b:SourceType>BookSection</b:SourceType>
    <b:Guid>{358B85B0-4481-44BF-9222-7A8B36697D87}</b:Guid>
    <b:Author>
      <b:Author>
        <b:NameList>
          <b:Person>
            <b:Last>Hsieh</b:Last>
            <b:First>Ying-Jiun</b:First>
          </b:Person>
          <b:Person>
            <b:Last>Wu</b:Last>
            <b:First>Yenchun</b:First>
            <b:Middle>Jim</b:Middle>
          </b:Person>
          <b:Person>
            <b:Last>Huang</b:Last>
            <b:First>Lan-Ying</b:First>
          </b:Person>
          <b:Person>
            <b:Last>Chang</b:Last>
            <b:First>Chia-Fen</b:First>
          </b:Person>
        </b:NameList>
      </b:Author>
      <b:BookAuthor>
        <b:NameList>
          <b:Person>
            <b:Last>Visvizi</b:Last>
            <b:First>A.</b:First>
          </b:Person>
          <b:Person>
            <b:Last>Lytras</b:Last>
            <b:First>M.D.</b:First>
          </b:Person>
          <b:Person>
            <b:Last>Sarirete</b:Last>
            <b:First>A.</b:First>
          </b:Person>
        </b:NameList>
      </b:BookAuthor>
    </b:Author>
    <b:Title>University Social Responsibility from the Industrial Value Creation Program Perspective</b:Title>
    <b:JournalName>Management and Administration of Higher Education Institutions at Times of Change</b:JournalName>
    <b:Year>2019</b:Year>
    <b:Pages>47-56</b:Pages>
    <b:BookTitle>Management and Administration of Higher Education Institutions at Times of Change (Emerald Studies in Higher Education, Innovation and Technology)</b:BookTitle>
    <b:City>Bingley</b:City>
    <b:Publisher>Emerald Publishing Limited</b:Publisher>
    <b:DOI>10.1108/978-1-78973-627-420191004</b:DOI>
    <b:RefOrder>68</b:RefOrder>
  </b:Source>
  <b:Source>
    <b:Tag>Sun191</b:Tag>
    <b:SourceType>JournalArticle</b:SourceType>
    <b:Guid>{F700FC32-4C0E-4B66-88D3-600C6313979C}</b:Guid>
    <b:Title>University Social Responsibility, University Image, And HigherEducation Performance</b:Title>
    <b:Year>2019</b:Year>
    <b:Pages>62-78</b:Pages>
    <b:Author>
      <b:Author>
        <b:NameList>
          <b:Person>
            <b:Last>Sunardi</b:Last>
            <b:First>Sunardi</b:First>
          </b:Person>
        </b:NameList>
      </b:Author>
    </b:Author>
    <b:JournalName>Indonesian Management and Accounting Research</b:JournalName>
    <b:Volume>18</b:Volume>
    <b:Issue>1</b:Issue>
    <b:DOI>10.25105/imar.v18i1.4081</b:DOI>
    <b:RefOrder>71</b:RefOrder>
  </b:Source>
  <b:Source>
    <b:Tag>Tet21</b:Tag>
    <b:SourceType>JournalArticle</b:SourceType>
    <b:Guid>{84A4D04D-84EB-420F-ABFB-C09E442FCE90}</b:Guid>
    <b:Author>
      <b:Author>
        <b:NameList>
          <b:Person>
            <b:Last>Tetrevova</b:Last>
            <b:First>Libena</b:First>
          </b:Person>
          <b:Person>
            <b:Last>Vavra</b:Last>
            <b:First>Jan</b:First>
          </b:Person>
          <b:Person>
            <b:Last>Munzarova</b:Last>
            <b:First>Simona</b:First>
          </b:Person>
        </b:NameList>
      </b:Author>
    </b:Author>
    <b:Title>Communication of Socially-Responsible Activities by Higher Education Institutions</b:Title>
    <b:JournalName>Sustainability</b:JournalName>
    <b:Year>2021</b:Year>
    <b:Pages>1-17</b:Pages>
    <b:Volume>13</b:Volume>
    <b:Issue>483</b:Issue>
    <b:DOI>10.3390/su13020483</b:DOI>
    <b:RefOrder>72</b:RefOrder>
  </b:Source>
  <b:Source>
    <b:Tag>Han15</b:Tag>
    <b:SourceType>JournalArticle</b:SourceType>
    <b:Guid>{5FDC432D-C7B9-4AEC-BA42-D90449ECF631}</b:Guid>
    <b:Author>
      <b:Author>
        <b:NameList>
          <b:Person>
            <b:Last>Hanpongpandh</b:Last>
            <b:First>Peeraya</b:First>
          </b:Person>
        </b:NameList>
      </b:Author>
    </b:Author>
    <b:Title>From CSR to USR repositioning public relations role in university social responsibility practices in Thailand</b:Title>
    <b:JournalName>Journal of Communication</b:JournalName>
    <b:Year>2015</b:Year>
    <b:Pages>57-71</b:Pages>
    <b:Volume>33</b:Volume>
    <b:Issue>2</b:Issue>
    <b:YearAccessed>2021</b:YearAccessed>
    <b:MonthAccessed>May</b:MonthAccessed>
    <b:DayAccessed>15</b:DayAccessed>
    <b:URL>https://so02.tci-thaijo.org/index.php/jcomm/article/view/160338</b:URL>
    <b:RefOrder>74</b:RefOrder>
  </b:Source>
  <b:Source>
    <b:Tag>Ali20</b:Tag>
    <b:SourceType>JournalArticle</b:SourceType>
    <b:Guid>{53C5F90B-4537-439A-AD10-92E58D6AD766}</b:Guid>
    <b:Author>
      <b:Author>
        <b:NameList>
          <b:Person>
            <b:Last>Ali</b:Last>
            <b:First>Muhammad</b:First>
          </b:Person>
          <b:Person>
            <b:Last>Mustapha</b:Last>
            <b:First>Ts.</b:First>
            <b:Middle>Ishamuddin</b:Middle>
          </b:Person>
          <b:Person>
            <b:Last>Osman</b:Last>
            <b:First>Sharina</b:First>
            <b:Middle>Binti</b:Middle>
          </b:Person>
          <b:Person>
            <b:Last>Hassan</b:Last>
            <b:First>Umar</b:First>
          </b:Person>
        </b:NameList>
      </b:Author>
    </b:Author>
    <b:Title>University social responsibility (USR): An Evolution of the concept and its thematic</b:Title>
    <b:JournalName>Journal of Cleaner Production</b:JournalName>
    <b:Year>2020</b:Year>
    <b:Pages>1-43</b:Pages>
    <b:Volume>286</b:Volume>
    <b:DOI>10.1016/j.jclepro.2020.124931</b:DOI>
    <b:RefOrder>66</b:RefOrder>
  </b:Source>
  <b:Source>
    <b:Tag>Lat18</b:Tag>
    <b:SourceType>JournalArticle</b:SourceType>
    <b:Guid>{3FF845C6-5811-4700-A4A7-033E0E2D6A5E}</b:Guid>
    <b:Author>
      <b:Author>
        <b:NameList>
          <b:Person>
            <b:Last>Latif</b:Last>
            <b:First>Khawaja</b:First>
            <b:Middle>Fawad</b:Middle>
          </b:Person>
        </b:NameList>
      </b:Author>
    </b:Author>
    <b:Title>The Development and Validation of Stakeholder-Based Scale for Measuring University Social Responsibility (USR)</b:Title>
    <b:JournalName>Social Indicators Research</b:JournalName>
    <b:Year>2017</b:Year>
    <b:Pages>511-547</b:Pages>
    <b:Volume>140</b:Volume>
    <b:DOI>10.1007/s11205-017-1794-y</b:DOI>
    <b:RefOrder>33</b:RefOrder>
  </b:Source>
  <b:Source>
    <b:Tag>Sch16</b:Tag>
    <b:SourceType>Report</b:SourceType>
    <b:Guid>{8637C1D8-63FD-43E5-A492-A0042AF15BA9}</b:Guid>
    <b:Author>
      <b:Author>
        <b:NameList>
          <b:Person>
            <b:Last>Schuermann</b:Last>
            <b:First>Dana</b:First>
          </b:Person>
        </b:NameList>
      </b:Author>
    </b:Author>
    <b:Title>Millennial College Students and Volunteering:</b:Title>
    <b:Year>2016</b:Year>
    <b:Publisher>University of Missouri</b:Publisher>
    <b:City>Columbia</b:City>
    <b:YearAccessed>2021</b:YearAccessed>
    <b:MonthAccessed>May</b:MonthAccessed>
    <b:DayAccessed>15</b:DayAccessed>
    <b:URL>https://mospace.umsystem.edu/xmlui/bitstream/handle/10355/60466/research.pdf?sequence=</b:URL>
    <b:RefOrder>69</b:RefOrder>
  </b:Source>
  <b:Source>
    <b:Tag>Suh20</b:Tag>
    <b:SourceType>JournalArticle</b:SourceType>
    <b:Guid>{903DDBC7-C920-4A17-A884-25B70153E9E5}</b:Guid>
    <b:Title>The Influence of University Social Responsibility (USR) Program Implementation and Internal Public Response to Campus Image Through Media Relations as Intervening Variable</b:Title>
    <b:Year>2020</b:Year>
    <b:Author>
      <b:Author>
        <b:NameList>
          <b:Person>
            <b:Last>Suhardiyah</b:Last>
            <b:First>Martha</b:First>
          </b:Person>
          <b:Person>
            <b:Last>Subakir</b:Last>
          </b:Person>
          <b:Person>
            <b:Last>Kurniawan</b:Last>
            <b:First>Andri</b:First>
          </b:Person>
        </b:NameList>
      </b:Author>
    </b:Author>
    <b:Pages>228-236</b:Pages>
    <b:JournalName>International Journal of Economics, Business and Accounting Research (IJEBAR)</b:JournalName>
    <b:Volume>4</b:Volume>
    <b:Issue>2</b:Issue>
    <b:YearAccessed>2021</b:YearAccessed>
    <b:MonthAccessed>May</b:MonthAccessed>
    <b:DayAccessed>15</b:DayAccessed>
    <b:URL>https://jurnal.stie-aas.ac.id/index.php/IJEBAR</b:URL>
    <b:RefOrder>73</b:RefOrder>
  </b:Source>
  <b:Source>
    <b:Tag>Bod16</b:Tag>
    <b:SourceType>JournalArticle</b:SourceType>
    <b:Guid>{84964618-1AFD-47C4-B612-F8AA3C2CAB11}</b:Guid>
    <b:Author>
      <b:Author>
        <b:NameList>
          <b:Person>
            <b:Last>Boddy</b:Last>
            <b:First>C.</b:First>
            <b:Middle>R</b:Middle>
          </b:Person>
        </b:NameList>
      </b:Author>
    </b:Author>
    <b:Title>Sample Size For Qualitative Research</b:Title>
    <b:Year>2016</b:Year>
    <b:Pages>426-432</b:Pages>
    <b:JournalName>Qualitative Market Research</b:JournalName>
    <b:Volume>19</b:Volume>
    <b:Issue>4</b:Issue>
    <b:DOI>10.1108/QMR-06-2016-0053</b:DOI>
    <b:RefOrder>49</b:RefOrder>
  </b:Source>
</b:Sources>
</file>

<file path=customXml/itemProps1.xml><?xml version="1.0" encoding="utf-8"?>
<ds:datastoreItem xmlns:ds="http://schemas.openxmlformats.org/officeDocument/2006/customXml" ds:itemID="{7D97BAAC-AB46-4BDC-BCB1-C66344CE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2021-01-14T17:31:00Z</cp:lastPrinted>
  <dcterms:created xsi:type="dcterms:W3CDTF">2022-04-13T05:39:00Z</dcterms:created>
  <dcterms:modified xsi:type="dcterms:W3CDTF">2022-04-13T06:54:00Z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